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BEF" w:rsidRPr="00CF4BEF" w:rsidRDefault="00CF4BEF" w:rsidP="00FC15FD">
      <w:pPr>
        <w:pStyle w:val="AonMediaContact"/>
        <w:rPr>
          <w:lang w:val="fr-FR"/>
        </w:rPr>
      </w:pPr>
      <w:r w:rsidRPr="00CF4BEF">
        <w:rPr>
          <w:lang w:val="fr-FR"/>
        </w:rPr>
        <w:t>Media Contact:</w:t>
      </w:r>
    </w:p>
    <w:p w:rsidR="00CF4BEF" w:rsidRPr="00CF4BEF" w:rsidRDefault="00CF4BEF" w:rsidP="00FC15FD">
      <w:pPr>
        <w:spacing w:after="0" w:line="240" w:lineRule="auto"/>
        <w:rPr>
          <w:rFonts w:ascii="Arial" w:hAnsi="Arial" w:cs="Arial"/>
          <w:sz w:val="16"/>
          <w:szCs w:val="16"/>
          <w:lang w:val="fr-FR"/>
        </w:rPr>
      </w:pPr>
      <w:r>
        <w:rPr>
          <w:rFonts w:ascii="Arial" w:hAnsi="Arial" w:cs="Arial"/>
          <w:sz w:val="16"/>
          <w:szCs w:val="16"/>
          <w:lang w:val="fr-FR"/>
        </w:rPr>
        <w:t>Deidre Beylis</w:t>
      </w:r>
      <w:r w:rsidRPr="00CF4BEF">
        <w:rPr>
          <w:rFonts w:ascii="Arial" w:hAnsi="Arial" w:cs="Arial"/>
          <w:sz w:val="16"/>
          <w:szCs w:val="16"/>
          <w:lang w:val="fr-FR"/>
        </w:rPr>
        <w:tab/>
      </w:r>
    </w:p>
    <w:p w:rsidR="00CF4BEF" w:rsidRPr="00CF4BEF" w:rsidRDefault="00CF4BEF" w:rsidP="00FC15FD">
      <w:pPr>
        <w:spacing w:after="0" w:line="240" w:lineRule="auto"/>
        <w:rPr>
          <w:rFonts w:ascii="Arial" w:hAnsi="Arial" w:cs="Arial"/>
          <w:sz w:val="16"/>
          <w:szCs w:val="16"/>
          <w:lang w:val="fr-FR"/>
        </w:rPr>
      </w:pPr>
      <w:r w:rsidRPr="00CF4BEF">
        <w:rPr>
          <w:rFonts w:ascii="Arial" w:hAnsi="Arial" w:cs="Arial"/>
          <w:sz w:val="16"/>
          <w:szCs w:val="16"/>
          <w:lang w:val="fr-FR"/>
        </w:rPr>
        <w:t>Teresa Settas Communications</w:t>
      </w:r>
    </w:p>
    <w:p w:rsidR="00CF4BEF" w:rsidRPr="00CF4BEF" w:rsidRDefault="00CF4BEF" w:rsidP="00FC15FD">
      <w:pPr>
        <w:spacing w:after="0" w:line="240" w:lineRule="auto"/>
        <w:rPr>
          <w:rFonts w:ascii="Arial" w:hAnsi="Arial" w:cs="Arial"/>
          <w:sz w:val="16"/>
          <w:szCs w:val="16"/>
          <w:lang w:val="fr-FR"/>
        </w:rPr>
      </w:pPr>
      <w:r w:rsidRPr="00CF4BEF">
        <w:rPr>
          <w:rFonts w:ascii="Arial" w:hAnsi="Arial" w:cs="Arial"/>
          <w:sz w:val="16"/>
          <w:szCs w:val="16"/>
          <w:lang w:val="fr-FR"/>
        </w:rPr>
        <w:t xml:space="preserve">+27 11 894 2767 </w:t>
      </w:r>
    </w:p>
    <w:p w:rsidR="00CF4BEF" w:rsidRPr="00CF4BEF" w:rsidRDefault="002223B6" w:rsidP="00FC15FD">
      <w:pPr>
        <w:spacing w:after="0" w:line="240" w:lineRule="auto"/>
        <w:rPr>
          <w:rFonts w:ascii="Arial" w:hAnsi="Arial" w:cs="Arial"/>
          <w:sz w:val="16"/>
          <w:szCs w:val="16"/>
          <w:lang w:val="fr-FR"/>
        </w:rPr>
      </w:pPr>
      <w:hyperlink r:id="rId8" w:history="1">
        <w:r w:rsidR="00CF4BEF" w:rsidRPr="003119AB">
          <w:rPr>
            <w:rStyle w:val="Hyperlink"/>
            <w:rFonts w:ascii="Arial" w:hAnsi="Arial" w:cs="Arial"/>
            <w:sz w:val="16"/>
            <w:szCs w:val="16"/>
          </w:rPr>
          <w:t>Deidre@tscommunications.co.za</w:t>
        </w:r>
      </w:hyperlink>
      <w:r w:rsidR="00CF4BEF" w:rsidRPr="00CF4BEF">
        <w:rPr>
          <w:rFonts w:ascii="Arial" w:hAnsi="Arial" w:cs="Arial"/>
          <w:sz w:val="16"/>
          <w:szCs w:val="16"/>
        </w:rPr>
        <w:t xml:space="preserve"> </w:t>
      </w:r>
    </w:p>
    <w:p w:rsidR="00E0437B" w:rsidRDefault="00E0437B" w:rsidP="00FC15FD">
      <w:pPr>
        <w:spacing w:after="0" w:line="240" w:lineRule="auto"/>
        <w:rPr>
          <w:rFonts w:ascii="Arial" w:hAnsi="Arial" w:cs="Arial"/>
          <w:sz w:val="16"/>
          <w:szCs w:val="16"/>
        </w:rPr>
      </w:pPr>
    </w:p>
    <w:p w:rsidR="00CF4BEF" w:rsidRPr="00CF4BEF" w:rsidRDefault="00CF4BEF" w:rsidP="00FC15FD">
      <w:pPr>
        <w:spacing w:after="0" w:line="240" w:lineRule="auto"/>
        <w:rPr>
          <w:rFonts w:ascii="Arial" w:hAnsi="Arial" w:cs="Arial"/>
          <w:sz w:val="16"/>
          <w:szCs w:val="16"/>
        </w:rPr>
      </w:pPr>
    </w:p>
    <w:p w:rsidR="00511BBB" w:rsidRPr="00387883" w:rsidRDefault="00FC15FD" w:rsidP="00E1281F">
      <w:pPr>
        <w:spacing w:after="0" w:line="360" w:lineRule="auto"/>
        <w:rPr>
          <w:rFonts w:ascii="Arial" w:hAnsi="Arial" w:cs="Arial"/>
          <w:b/>
        </w:rPr>
      </w:pPr>
      <w:r>
        <w:rPr>
          <w:rFonts w:ascii="Arial" w:hAnsi="Arial" w:cs="Arial"/>
          <w:b/>
        </w:rPr>
        <w:t>Private Healthcare i</w:t>
      </w:r>
      <w:r w:rsidRPr="00387883">
        <w:rPr>
          <w:rFonts w:ascii="Arial" w:hAnsi="Arial" w:cs="Arial"/>
          <w:b/>
        </w:rPr>
        <w:t>n 2015 And Beyond</w:t>
      </w:r>
    </w:p>
    <w:p w:rsidR="00E6314C" w:rsidRPr="00387883" w:rsidRDefault="00E6314C" w:rsidP="00E1281F">
      <w:pPr>
        <w:spacing w:after="0" w:line="360" w:lineRule="auto"/>
        <w:rPr>
          <w:rFonts w:ascii="Arial" w:hAnsi="Arial" w:cs="Arial"/>
          <w:i/>
        </w:rPr>
      </w:pPr>
      <w:r w:rsidRPr="00387883">
        <w:rPr>
          <w:rFonts w:ascii="Arial" w:hAnsi="Arial" w:cs="Arial"/>
          <w:i/>
        </w:rPr>
        <w:t>An overview from Aon Hewitt</w:t>
      </w:r>
    </w:p>
    <w:p w:rsidR="00B51C69" w:rsidRPr="00387883" w:rsidRDefault="00B51C69" w:rsidP="00E1281F">
      <w:pPr>
        <w:spacing w:after="0" w:line="360" w:lineRule="auto"/>
        <w:rPr>
          <w:rFonts w:ascii="Arial" w:hAnsi="Arial" w:cs="Arial"/>
        </w:rPr>
      </w:pPr>
    </w:p>
    <w:p w:rsidR="00CF4BEF" w:rsidRPr="00387883" w:rsidRDefault="00E1281F" w:rsidP="00E1281F">
      <w:pPr>
        <w:spacing w:after="0" w:line="360" w:lineRule="auto"/>
        <w:rPr>
          <w:rFonts w:ascii="Arial" w:hAnsi="Arial" w:cs="Arial"/>
        </w:rPr>
      </w:pPr>
      <w:r w:rsidRPr="00E1281F">
        <w:rPr>
          <w:rFonts w:ascii="Arial" w:hAnsi="Arial" w:cs="Arial"/>
          <w:b/>
        </w:rPr>
        <w:t>[Jan 2015]</w:t>
      </w:r>
      <w:r w:rsidR="008A4F29" w:rsidRPr="00387883">
        <w:rPr>
          <w:rFonts w:ascii="Arial" w:hAnsi="Arial" w:cs="Arial"/>
        </w:rPr>
        <w:t xml:space="preserve"> </w:t>
      </w:r>
      <w:r w:rsidR="00F452F4">
        <w:rPr>
          <w:rFonts w:ascii="Arial" w:hAnsi="Arial" w:cs="Arial"/>
        </w:rPr>
        <w:t xml:space="preserve">With the start of the new year, </w:t>
      </w:r>
      <w:r w:rsidR="00387883">
        <w:rPr>
          <w:rFonts w:ascii="Arial" w:hAnsi="Arial" w:cs="Arial"/>
        </w:rPr>
        <w:t xml:space="preserve">the </w:t>
      </w:r>
      <w:r w:rsidR="008A4F29" w:rsidRPr="00387883">
        <w:rPr>
          <w:rFonts w:ascii="Arial" w:hAnsi="Arial" w:cs="Arial"/>
        </w:rPr>
        <w:t xml:space="preserve">planning </w:t>
      </w:r>
      <w:r w:rsidR="00387883">
        <w:rPr>
          <w:rFonts w:ascii="Arial" w:hAnsi="Arial" w:cs="Arial"/>
        </w:rPr>
        <w:t>of personal</w:t>
      </w:r>
      <w:r w:rsidR="008A4F29" w:rsidRPr="00387883">
        <w:rPr>
          <w:rFonts w:ascii="Arial" w:hAnsi="Arial" w:cs="Arial"/>
        </w:rPr>
        <w:t xml:space="preserve"> finances for 2015 takes </w:t>
      </w:r>
      <w:r w:rsidR="00387883">
        <w:rPr>
          <w:rFonts w:ascii="Arial" w:hAnsi="Arial" w:cs="Arial"/>
        </w:rPr>
        <w:t>priority for many South Africa consumers</w:t>
      </w:r>
      <w:r w:rsidR="008A4F29" w:rsidRPr="00387883">
        <w:rPr>
          <w:rFonts w:ascii="Arial" w:hAnsi="Arial" w:cs="Arial"/>
        </w:rPr>
        <w:t xml:space="preserve">, </w:t>
      </w:r>
      <w:r w:rsidR="00602DC9">
        <w:rPr>
          <w:rFonts w:ascii="Arial" w:hAnsi="Arial" w:cs="Arial"/>
        </w:rPr>
        <w:t xml:space="preserve">companies are equally grappling </w:t>
      </w:r>
      <w:r w:rsidR="008A4F29" w:rsidRPr="00387883">
        <w:rPr>
          <w:rFonts w:ascii="Arial" w:hAnsi="Arial" w:cs="Arial"/>
        </w:rPr>
        <w:t>with a volatile economic environment and growing cost pressures</w:t>
      </w:r>
      <w:r w:rsidR="00602DC9">
        <w:rPr>
          <w:rFonts w:ascii="Arial" w:hAnsi="Arial" w:cs="Arial"/>
        </w:rPr>
        <w:t xml:space="preserve"> that will see changes to employee benefits and how these are packaged in future</w:t>
      </w:r>
      <w:r w:rsidR="008A4F29" w:rsidRPr="00387883">
        <w:rPr>
          <w:rFonts w:ascii="Arial" w:hAnsi="Arial" w:cs="Arial"/>
        </w:rPr>
        <w:t>. S</w:t>
      </w:r>
      <w:r w:rsidR="00BC21CC" w:rsidRPr="00387883">
        <w:rPr>
          <w:rFonts w:ascii="Arial" w:hAnsi="Arial" w:cs="Arial"/>
        </w:rPr>
        <w:t>ome changes may prove to be challenging</w:t>
      </w:r>
      <w:r w:rsidR="009F77D2" w:rsidRPr="00387883">
        <w:rPr>
          <w:rFonts w:ascii="Arial" w:hAnsi="Arial" w:cs="Arial"/>
        </w:rPr>
        <w:t xml:space="preserve"> for employees</w:t>
      </w:r>
      <w:r w:rsidR="008A4F29" w:rsidRPr="00387883">
        <w:rPr>
          <w:rFonts w:ascii="Arial" w:hAnsi="Arial" w:cs="Arial"/>
        </w:rPr>
        <w:t>,</w:t>
      </w:r>
      <w:r w:rsidR="00BC21CC" w:rsidRPr="00387883">
        <w:rPr>
          <w:rFonts w:ascii="Arial" w:hAnsi="Arial" w:cs="Arial"/>
        </w:rPr>
        <w:t xml:space="preserve"> while others will be most welcome. </w:t>
      </w:r>
    </w:p>
    <w:p w:rsidR="00CF4BEF" w:rsidRPr="00387883" w:rsidRDefault="00CF4BEF" w:rsidP="00E1281F">
      <w:pPr>
        <w:spacing w:after="0" w:line="360" w:lineRule="auto"/>
        <w:rPr>
          <w:rFonts w:ascii="Arial" w:hAnsi="Arial" w:cs="Arial"/>
        </w:rPr>
      </w:pPr>
    </w:p>
    <w:p w:rsidR="00F069E0" w:rsidRPr="00387883" w:rsidRDefault="009F77D2" w:rsidP="00E1281F">
      <w:pPr>
        <w:spacing w:after="0" w:line="360" w:lineRule="auto"/>
        <w:rPr>
          <w:rFonts w:ascii="Arial" w:hAnsi="Arial" w:cs="Arial"/>
        </w:rPr>
      </w:pPr>
      <w:r w:rsidRPr="00387883">
        <w:rPr>
          <w:rFonts w:ascii="Arial" w:hAnsi="Arial" w:cs="Arial"/>
        </w:rPr>
        <w:t xml:space="preserve">A key trend </w:t>
      </w:r>
      <w:r w:rsidR="008D0323" w:rsidRPr="00387883">
        <w:rPr>
          <w:rFonts w:ascii="Arial" w:hAnsi="Arial" w:cs="Arial"/>
        </w:rPr>
        <w:t xml:space="preserve">that </w:t>
      </w:r>
      <w:r w:rsidRPr="00387883">
        <w:rPr>
          <w:rFonts w:ascii="Arial" w:hAnsi="Arial" w:cs="Arial"/>
        </w:rPr>
        <w:t xml:space="preserve">is </w:t>
      </w:r>
      <w:r w:rsidR="008D0323" w:rsidRPr="00387883">
        <w:rPr>
          <w:rFonts w:ascii="Arial" w:hAnsi="Arial" w:cs="Arial"/>
        </w:rPr>
        <w:t>set to continue in 2015 is</w:t>
      </w:r>
      <w:r w:rsidR="008A4F29" w:rsidRPr="00387883">
        <w:rPr>
          <w:rFonts w:ascii="Arial" w:hAnsi="Arial" w:cs="Arial"/>
        </w:rPr>
        <w:t xml:space="preserve"> that of a ‘cost to company’ (CTC) approach to employee remuneration and benefits, and in particular moving away from the </w:t>
      </w:r>
      <w:r w:rsidR="008D0323" w:rsidRPr="00387883">
        <w:rPr>
          <w:rFonts w:ascii="Arial" w:hAnsi="Arial" w:cs="Arial"/>
        </w:rPr>
        <w:t>subsid</w:t>
      </w:r>
      <w:r w:rsidR="009B6F91" w:rsidRPr="00387883">
        <w:rPr>
          <w:rFonts w:ascii="Arial" w:hAnsi="Arial" w:cs="Arial"/>
        </w:rPr>
        <w:t>is</w:t>
      </w:r>
      <w:r w:rsidR="008D0323" w:rsidRPr="00387883">
        <w:rPr>
          <w:rFonts w:ascii="Arial" w:hAnsi="Arial" w:cs="Arial"/>
        </w:rPr>
        <w:t xml:space="preserve">ing </w:t>
      </w:r>
      <w:r w:rsidR="008A4F29" w:rsidRPr="00387883">
        <w:rPr>
          <w:rFonts w:ascii="Arial" w:hAnsi="Arial" w:cs="Arial"/>
        </w:rPr>
        <w:t xml:space="preserve">of </w:t>
      </w:r>
      <w:r w:rsidR="008D0323" w:rsidRPr="00387883">
        <w:rPr>
          <w:rFonts w:ascii="Arial" w:hAnsi="Arial" w:cs="Arial"/>
        </w:rPr>
        <w:t>medical scheme</w:t>
      </w:r>
      <w:r w:rsidR="00250C12" w:rsidRPr="00387883">
        <w:rPr>
          <w:rFonts w:ascii="Arial" w:hAnsi="Arial" w:cs="Arial"/>
        </w:rPr>
        <w:t xml:space="preserve"> costs</w:t>
      </w:r>
      <w:r w:rsidR="008A4F29" w:rsidRPr="00387883">
        <w:rPr>
          <w:rFonts w:ascii="Arial" w:hAnsi="Arial" w:cs="Arial"/>
        </w:rPr>
        <w:t xml:space="preserve"> on a 50/50 basis</w:t>
      </w:r>
      <w:r w:rsidR="00F069E0" w:rsidRPr="00387883">
        <w:rPr>
          <w:rFonts w:ascii="Arial" w:hAnsi="Arial" w:cs="Arial"/>
        </w:rPr>
        <w:t xml:space="preserve"> of employer/employee contributions</w:t>
      </w:r>
      <w:r w:rsidR="008D0323" w:rsidRPr="00387883">
        <w:rPr>
          <w:rFonts w:ascii="Arial" w:hAnsi="Arial" w:cs="Arial"/>
        </w:rPr>
        <w:t>.</w:t>
      </w:r>
    </w:p>
    <w:p w:rsidR="00F069E0" w:rsidRPr="00387883" w:rsidRDefault="00F069E0" w:rsidP="00E1281F">
      <w:pPr>
        <w:spacing w:after="0" w:line="360" w:lineRule="auto"/>
        <w:rPr>
          <w:rFonts w:ascii="Arial" w:hAnsi="Arial" w:cs="Arial"/>
        </w:rPr>
      </w:pPr>
    </w:p>
    <w:p w:rsidR="008D0323" w:rsidRPr="00387883" w:rsidRDefault="00250C12" w:rsidP="00E1281F">
      <w:pPr>
        <w:spacing w:after="0" w:line="360" w:lineRule="auto"/>
        <w:rPr>
          <w:rFonts w:ascii="Arial" w:hAnsi="Arial" w:cs="Arial"/>
        </w:rPr>
      </w:pPr>
      <w:r w:rsidRPr="00387883">
        <w:rPr>
          <w:rFonts w:ascii="Arial" w:hAnsi="Arial" w:cs="Arial"/>
        </w:rPr>
        <w:t>“</w:t>
      </w:r>
      <w:r w:rsidR="009B6F91" w:rsidRPr="00387883">
        <w:rPr>
          <w:rFonts w:ascii="Arial" w:hAnsi="Arial" w:cs="Arial"/>
        </w:rPr>
        <w:t>In the face of continued economic constraints, m</w:t>
      </w:r>
      <w:r w:rsidRPr="00387883">
        <w:rPr>
          <w:rFonts w:ascii="Arial" w:hAnsi="Arial" w:cs="Arial"/>
        </w:rPr>
        <w:t>any companies are looking at cost saving exercises and the subsid</w:t>
      </w:r>
      <w:r w:rsidR="00F069E0" w:rsidRPr="00387883">
        <w:rPr>
          <w:rFonts w:ascii="Arial" w:hAnsi="Arial" w:cs="Arial"/>
        </w:rPr>
        <w:t xml:space="preserve">isation of </w:t>
      </w:r>
      <w:r w:rsidRPr="00387883">
        <w:rPr>
          <w:rFonts w:ascii="Arial" w:hAnsi="Arial" w:cs="Arial"/>
        </w:rPr>
        <w:t>medical scheme expenses is one aspect</w:t>
      </w:r>
      <w:r w:rsidR="00CF4BEF" w:rsidRPr="00387883">
        <w:rPr>
          <w:rFonts w:ascii="Arial" w:hAnsi="Arial" w:cs="Arial"/>
        </w:rPr>
        <w:t xml:space="preserve"> that is being focused on</w:t>
      </w:r>
      <w:r w:rsidRPr="00387883">
        <w:rPr>
          <w:rFonts w:ascii="Arial" w:hAnsi="Arial" w:cs="Arial"/>
        </w:rPr>
        <w:t>,” says Gavin</w:t>
      </w:r>
      <w:r w:rsidR="00BC21CC" w:rsidRPr="00387883">
        <w:rPr>
          <w:rFonts w:ascii="Arial" w:hAnsi="Arial" w:cs="Arial"/>
        </w:rPr>
        <w:t xml:space="preserve"> Griffin, Business Unit</w:t>
      </w:r>
      <w:r w:rsidR="00F069E0" w:rsidRPr="00387883">
        <w:rPr>
          <w:rFonts w:ascii="Arial" w:hAnsi="Arial" w:cs="Arial"/>
        </w:rPr>
        <w:t xml:space="preserve"> Head of Employee Benefits Solutions at Aon Hewitt</w:t>
      </w:r>
      <w:r w:rsidRPr="00387883">
        <w:rPr>
          <w:rFonts w:ascii="Arial" w:hAnsi="Arial" w:cs="Arial"/>
        </w:rPr>
        <w:t xml:space="preserve">.  </w:t>
      </w:r>
    </w:p>
    <w:p w:rsidR="00250C12" w:rsidRPr="00387883" w:rsidRDefault="00250C12" w:rsidP="00E1281F">
      <w:pPr>
        <w:spacing w:after="0" w:line="360" w:lineRule="auto"/>
        <w:rPr>
          <w:rFonts w:ascii="Arial" w:hAnsi="Arial" w:cs="Arial"/>
        </w:rPr>
      </w:pPr>
    </w:p>
    <w:p w:rsidR="001032C5" w:rsidRPr="00387883" w:rsidRDefault="002223B6" w:rsidP="00E1281F">
      <w:pPr>
        <w:spacing w:after="0" w:line="360" w:lineRule="auto"/>
        <w:rPr>
          <w:rFonts w:ascii="Arial" w:hAnsi="Arial" w:cs="Arial"/>
        </w:rPr>
      </w:pPr>
      <w:proofErr w:type="gramStart"/>
      <w:r>
        <w:rPr>
          <w:rFonts w:ascii="Arial" w:hAnsi="Arial" w:cs="Arial"/>
        </w:rPr>
        <w:t>note</w:t>
      </w:r>
      <w:bookmarkStart w:id="0" w:name="_GoBack"/>
      <w:bookmarkEnd w:id="0"/>
      <w:proofErr w:type="gramEnd"/>
      <w:r w:rsidR="001032C5" w:rsidRPr="00387883">
        <w:rPr>
          <w:rFonts w:ascii="Arial" w:hAnsi="Arial" w:cs="Arial"/>
        </w:rPr>
        <w:t>, which in South Africa have been</w:t>
      </w:r>
      <w:r w:rsidR="00D217B2" w:rsidRPr="00387883">
        <w:rPr>
          <w:rFonts w:ascii="Arial" w:hAnsi="Arial" w:cs="Arial"/>
        </w:rPr>
        <w:t xml:space="preserve"> significantly </w:t>
      </w:r>
      <w:r w:rsidR="001032C5" w:rsidRPr="00387883">
        <w:rPr>
          <w:rFonts w:ascii="Arial" w:hAnsi="Arial" w:cs="Arial"/>
        </w:rPr>
        <w:t>greater than inflation</w:t>
      </w:r>
      <w:r w:rsidR="00D217B2" w:rsidRPr="00387883">
        <w:rPr>
          <w:rFonts w:ascii="Arial" w:hAnsi="Arial" w:cs="Arial"/>
        </w:rPr>
        <w:t xml:space="preserve"> and average salary increases</w:t>
      </w:r>
      <w:r w:rsidR="001032C5" w:rsidRPr="00387883">
        <w:rPr>
          <w:rFonts w:ascii="Arial" w:hAnsi="Arial" w:cs="Arial"/>
        </w:rPr>
        <w:t xml:space="preserve"> for </w:t>
      </w:r>
      <w:r w:rsidR="007A3F65" w:rsidRPr="00387883">
        <w:rPr>
          <w:rFonts w:ascii="Arial" w:hAnsi="Arial" w:cs="Arial"/>
        </w:rPr>
        <w:t xml:space="preserve">over a decade now.  </w:t>
      </w:r>
      <w:r w:rsidR="001032C5" w:rsidRPr="00387883">
        <w:rPr>
          <w:rFonts w:ascii="Arial" w:hAnsi="Arial" w:cs="Arial"/>
        </w:rPr>
        <w:t xml:space="preserve">  </w:t>
      </w:r>
      <w:r w:rsidR="00750B3E" w:rsidRPr="00387883">
        <w:rPr>
          <w:rFonts w:ascii="Arial" w:hAnsi="Arial" w:cs="Arial"/>
        </w:rPr>
        <w:t xml:space="preserve"> </w:t>
      </w:r>
    </w:p>
    <w:p w:rsidR="001032C5" w:rsidRPr="00387883" w:rsidRDefault="001032C5" w:rsidP="00E1281F">
      <w:pPr>
        <w:spacing w:after="0" w:line="360" w:lineRule="auto"/>
        <w:rPr>
          <w:rFonts w:ascii="Arial" w:hAnsi="Arial" w:cs="Arial"/>
        </w:rPr>
      </w:pPr>
    </w:p>
    <w:p w:rsidR="005732F5" w:rsidRPr="00387883" w:rsidRDefault="00E6314C" w:rsidP="00E1281F">
      <w:pPr>
        <w:spacing w:after="0" w:line="360" w:lineRule="auto"/>
        <w:rPr>
          <w:rFonts w:ascii="Arial" w:hAnsi="Arial" w:cs="Arial"/>
        </w:rPr>
      </w:pPr>
      <w:r w:rsidRPr="00387883">
        <w:rPr>
          <w:rFonts w:ascii="Arial" w:hAnsi="Arial" w:cs="Arial"/>
        </w:rPr>
        <w:t>“</w:t>
      </w:r>
      <w:r w:rsidR="001032C5" w:rsidRPr="00387883">
        <w:rPr>
          <w:rFonts w:ascii="Arial" w:hAnsi="Arial" w:cs="Arial"/>
        </w:rPr>
        <w:t xml:space="preserve">A CTC package </w:t>
      </w:r>
      <w:r w:rsidRPr="00387883">
        <w:rPr>
          <w:rFonts w:ascii="Arial" w:hAnsi="Arial" w:cs="Arial"/>
        </w:rPr>
        <w:t xml:space="preserve">means that you are offered a </w:t>
      </w:r>
      <w:r w:rsidR="001032C5" w:rsidRPr="00387883">
        <w:rPr>
          <w:rFonts w:ascii="Arial" w:hAnsi="Arial" w:cs="Arial"/>
        </w:rPr>
        <w:t xml:space="preserve">total </w:t>
      </w:r>
      <w:r w:rsidRPr="00387883">
        <w:rPr>
          <w:rFonts w:ascii="Arial" w:hAnsi="Arial" w:cs="Arial"/>
        </w:rPr>
        <w:t>salary that includes the cost of benefits</w:t>
      </w:r>
      <w:r w:rsidR="001032C5" w:rsidRPr="00387883">
        <w:rPr>
          <w:rFonts w:ascii="Arial" w:hAnsi="Arial" w:cs="Arial"/>
        </w:rPr>
        <w:t xml:space="preserve"> that the company would have contributed to</w:t>
      </w:r>
      <w:r w:rsidRPr="00387883">
        <w:rPr>
          <w:rFonts w:ascii="Arial" w:hAnsi="Arial" w:cs="Arial"/>
        </w:rPr>
        <w:t xml:space="preserve"> in </w:t>
      </w:r>
      <w:r w:rsidR="009B6F91" w:rsidRPr="00387883">
        <w:rPr>
          <w:rFonts w:ascii="Arial" w:hAnsi="Arial" w:cs="Arial"/>
        </w:rPr>
        <w:t>your package</w:t>
      </w:r>
      <w:r w:rsidRPr="00387883">
        <w:rPr>
          <w:rFonts w:ascii="Arial" w:hAnsi="Arial" w:cs="Arial"/>
        </w:rPr>
        <w:t>, providing a means for employees to structure their own salaries</w:t>
      </w:r>
      <w:r w:rsidR="00AB2EF1">
        <w:rPr>
          <w:rFonts w:ascii="Arial" w:hAnsi="Arial" w:cs="Arial"/>
        </w:rPr>
        <w:t xml:space="preserve"> and benefit expenditure</w:t>
      </w:r>
      <w:r w:rsidRPr="00387883">
        <w:rPr>
          <w:rFonts w:ascii="Arial" w:hAnsi="Arial" w:cs="Arial"/>
        </w:rPr>
        <w:t>.  The</w:t>
      </w:r>
      <w:r w:rsidR="00D217B2" w:rsidRPr="00387883">
        <w:rPr>
          <w:rFonts w:ascii="Arial" w:hAnsi="Arial" w:cs="Arial"/>
        </w:rPr>
        <w:t xml:space="preserve"> one</w:t>
      </w:r>
      <w:r w:rsidRPr="00387883">
        <w:rPr>
          <w:rFonts w:ascii="Arial" w:hAnsi="Arial" w:cs="Arial"/>
        </w:rPr>
        <w:t xml:space="preserve"> disadvantage of being employed on a CTC basis is that if you receive an annual </w:t>
      </w:r>
      <w:r w:rsidR="00EB06C1" w:rsidRPr="00387883">
        <w:rPr>
          <w:rFonts w:ascii="Arial" w:hAnsi="Arial" w:cs="Arial"/>
        </w:rPr>
        <w:t xml:space="preserve">salary </w:t>
      </w:r>
      <w:r w:rsidRPr="00387883">
        <w:rPr>
          <w:rFonts w:ascii="Arial" w:hAnsi="Arial" w:cs="Arial"/>
        </w:rPr>
        <w:t>increase of</w:t>
      </w:r>
      <w:r w:rsidR="00D217B2" w:rsidRPr="00387883">
        <w:rPr>
          <w:rFonts w:ascii="Arial" w:hAnsi="Arial" w:cs="Arial"/>
        </w:rPr>
        <w:t xml:space="preserve"> say</w:t>
      </w:r>
      <w:r w:rsidRPr="00387883">
        <w:rPr>
          <w:rFonts w:ascii="Arial" w:hAnsi="Arial" w:cs="Arial"/>
        </w:rPr>
        <w:t xml:space="preserve"> </w:t>
      </w:r>
      <w:r w:rsidR="00D217B2" w:rsidRPr="00387883">
        <w:rPr>
          <w:rFonts w:ascii="Arial" w:hAnsi="Arial" w:cs="Arial"/>
        </w:rPr>
        <w:t>6</w:t>
      </w:r>
      <w:r w:rsidR="00EB06C1" w:rsidRPr="00387883">
        <w:rPr>
          <w:rFonts w:ascii="Arial" w:hAnsi="Arial" w:cs="Arial"/>
        </w:rPr>
        <w:t xml:space="preserve">%, </w:t>
      </w:r>
      <w:r w:rsidRPr="00387883">
        <w:rPr>
          <w:rFonts w:ascii="Arial" w:hAnsi="Arial" w:cs="Arial"/>
        </w:rPr>
        <w:t xml:space="preserve">but your medical </w:t>
      </w:r>
      <w:r w:rsidR="00D217B2" w:rsidRPr="00387883">
        <w:rPr>
          <w:rFonts w:ascii="Arial" w:hAnsi="Arial" w:cs="Arial"/>
        </w:rPr>
        <w:t xml:space="preserve">aid </w:t>
      </w:r>
      <w:r w:rsidR="00F452F4">
        <w:rPr>
          <w:rFonts w:ascii="Arial" w:hAnsi="Arial" w:cs="Arial"/>
        </w:rPr>
        <w:t>contributions</w:t>
      </w:r>
      <w:r w:rsidRPr="00387883">
        <w:rPr>
          <w:rFonts w:ascii="Arial" w:hAnsi="Arial" w:cs="Arial"/>
        </w:rPr>
        <w:t xml:space="preserve"> go up by </w:t>
      </w:r>
      <w:r w:rsidR="00D217B2" w:rsidRPr="00387883">
        <w:rPr>
          <w:rFonts w:ascii="Arial" w:hAnsi="Arial" w:cs="Arial"/>
        </w:rPr>
        <w:t>9</w:t>
      </w:r>
      <w:r w:rsidRPr="00387883">
        <w:rPr>
          <w:rFonts w:ascii="Arial" w:hAnsi="Arial" w:cs="Arial"/>
        </w:rPr>
        <w:t xml:space="preserve">%, you </w:t>
      </w:r>
      <w:r w:rsidR="00D217B2" w:rsidRPr="00387883">
        <w:rPr>
          <w:rFonts w:ascii="Arial" w:hAnsi="Arial" w:cs="Arial"/>
        </w:rPr>
        <w:t>will need to</w:t>
      </w:r>
      <w:r w:rsidR="00E71DAF">
        <w:rPr>
          <w:rFonts w:ascii="Arial" w:hAnsi="Arial" w:cs="Arial"/>
        </w:rPr>
        <w:t xml:space="preserve"> self-</w:t>
      </w:r>
      <w:r w:rsidR="00D217B2" w:rsidRPr="00387883">
        <w:rPr>
          <w:rFonts w:ascii="Arial" w:hAnsi="Arial" w:cs="Arial"/>
        </w:rPr>
        <w:t xml:space="preserve">fund the additional 3% increase on your medical aid </w:t>
      </w:r>
      <w:r w:rsidR="00F452F4">
        <w:rPr>
          <w:rFonts w:ascii="Arial" w:hAnsi="Arial" w:cs="Arial"/>
        </w:rPr>
        <w:t>premium</w:t>
      </w:r>
      <w:r w:rsidRPr="00387883">
        <w:rPr>
          <w:rFonts w:ascii="Arial" w:hAnsi="Arial" w:cs="Arial"/>
        </w:rPr>
        <w:t xml:space="preserve">,” </w:t>
      </w:r>
      <w:r w:rsidR="00D217B2" w:rsidRPr="00387883">
        <w:rPr>
          <w:rFonts w:ascii="Arial" w:hAnsi="Arial" w:cs="Arial"/>
        </w:rPr>
        <w:t>explains</w:t>
      </w:r>
      <w:r w:rsidRPr="00387883">
        <w:rPr>
          <w:rFonts w:ascii="Arial" w:hAnsi="Arial" w:cs="Arial"/>
        </w:rPr>
        <w:t xml:space="preserve"> Gavin.</w:t>
      </w:r>
      <w:r w:rsidR="00EB06C1" w:rsidRPr="00387883">
        <w:rPr>
          <w:rFonts w:ascii="Arial" w:hAnsi="Arial" w:cs="Arial"/>
        </w:rPr>
        <w:t xml:space="preserve">  </w:t>
      </w:r>
    </w:p>
    <w:p w:rsidR="007A3F65" w:rsidRPr="00387883" w:rsidRDefault="007A3F65" w:rsidP="00E1281F">
      <w:pPr>
        <w:spacing w:after="0" w:line="360" w:lineRule="auto"/>
        <w:rPr>
          <w:rFonts w:ascii="Arial" w:hAnsi="Arial" w:cs="Arial"/>
        </w:rPr>
      </w:pPr>
    </w:p>
    <w:p w:rsidR="00E71DAF" w:rsidRDefault="00EB06C1" w:rsidP="00E1281F">
      <w:pPr>
        <w:spacing w:after="0" w:line="360" w:lineRule="auto"/>
        <w:rPr>
          <w:rFonts w:ascii="Arial" w:hAnsi="Arial" w:cs="Arial"/>
        </w:rPr>
      </w:pPr>
      <w:r w:rsidRPr="00387883">
        <w:rPr>
          <w:rFonts w:ascii="Arial" w:hAnsi="Arial" w:cs="Arial"/>
        </w:rPr>
        <w:t>That being said, even on traditional benefit packages, many companies cap the company contribution</w:t>
      </w:r>
      <w:r w:rsidR="00585FC7">
        <w:rPr>
          <w:rFonts w:ascii="Arial" w:hAnsi="Arial" w:cs="Arial"/>
        </w:rPr>
        <w:t xml:space="preserve"> or subsidy</w:t>
      </w:r>
      <w:r w:rsidRPr="00387883">
        <w:rPr>
          <w:rFonts w:ascii="Arial" w:hAnsi="Arial" w:cs="Arial"/>
        </w:rPr>
        <w:t xml:space="preserve"> in order to better </w:t>
      </w:r>
      <w:r w:rsidR="009F77D2" w:rsidRPr="00387883">
        <w:rPr>
          <w:rFonts w:ascii="Arial" w:hAnsi="Arial" w:cs="Arial"/>
        </w:rPr>
        <w:t xml:space="preserve">control </w:t>
      </w:r>
      <w:r w:rsidRPr="00387883">
        <w:rPr>
          <w:rFonts w:ascii="Arial" w:hAnsi="Arial" w:cs="Arial"/>
        </w:rPr>
        <w:t xml:space="preserve">costs and </w:t>
      </w:r>
      <w:r w:rsidR="009F77D2" w:rsidRPr="00387883">
        <w:rPr>
          <w:rFonts w:ascii="Arial" w:hAnsi="Arial" w:cs="Arial"/>
        </w:rPr>
        <w:t xml:space="preserve">fix </w:t>
      </w:r>
      <w:r w:rsidRPr="00387883">
        <w:rPr>
          <w:rFonts w:ascii="Arial" w:hAnsi="Arial" w:cs="Arial"/>
        </w:rPr>
        <w:t xml:space="preserve">annual increases. </w:t>
      </w:r>
      <w:r w:rsidR="00E1281F">
        <w:rPr>
          <w:rFonts w:ascii="Arial" w:hAnsi="Arial" w:cs="Arial"/>
        </w:rPr>
        <w:t xml:space="preserve">The cap can be based on a Rand value; or a percentage of contribution value; or a set option level value.  </w:t>
      </w:r>
      <w:r w:rsidRPr="00387883">
        <w:rPr>
          <w:rFonts w:ascii="Arial" w:hAnsi="Arial" w:cs="Arial"/>
        </w:rPr>
        <w:lastRenderedPageBreak/>
        <w:t xml:space="preserve">Should the employee want to stay on a more expensive medical </w:t>
      </w:r>
      <w:r w:rsidR="005F24A4" w:rsidRPr="00387883">
        <w:rPr>
          <w:rFonts w:ascii="Arial" w:hAnsi="Arial" w:cs="Arial"/>
        </w:rPr>
        <w:t xml:space="preserve">aid </w:t>
      </w:r>
      <w:r w:rsidRPr="00387883">
        <w:rPr>
          <w:rFonts w:ascii="Arial" w:hAnsi="Arial" w:cs="Arial"/>
        </w:rPr>
        <w:t>option, they will</w:t>
      </w:r>
      <w:r w:rsidR="005F24A4" w:rsidRPr="00387883">
        <w:rPr>
          <w:rFonts w:ascii="Arial" w:hAnsi="Arial" w:cs="Arial"/>
        </w:rPr>
        <w:t xml:space="preserve"> need to self-fund the difference in </w:t>
      </w:r>
      <w:r w:rsidRPr="00387883">
        <w:rPr>
          <w:rFonts w:ascii="Arial" w:hAnsi="Arial" w:cs="Arial"/>
        </w:rPr>
        <w:t>contributions</w:t>
      </w:r>
      <w:r w:rsidR="005F24A4" w:rsidRPr="00387883">
        <w:rPr>
          <w:rFonts w:ascii="Arial" w:hAnsi="Arial" w:cs="Arial"/>
        </w:rPr>
        <w:t>.</w:t>
      </w:r>
      <w:r w:rsidR="00E5606E">
        <w:rPr>
          <w:rFonts w:ascii="Arial" w:hAnsi="Arial" w:cs="Arial"/>
        </w:rPr>
        <w:t xml:space="preserve"> </w:t>
      </w:r>
    </w:p>
    <w:p w:rsidR="00E1281F" w:rsidRDefault="00E1281F" w:rsidP="00E1281F">
      <w:pPr>
        <w:spacing w:after="0" w:line="360" w:lineRule="auto"/>
        <w:rPr>
          <w:rFonts w:ascii="Arial" w:hAnsi="Arial" w:cs="Arial"/>
        </w:rPr>
      </w:pPr>
    </w:p>
    <w:p w:rsidR="005732F5" w:rsidRDefault="00D217B2" w:rsidP="00E1281F">
      <w:pPr>
        <w:spacing w:after="0" w:line="360" w:lineRule="auto"/>
        <w:rPr>
          <w:rFonts w:ascii="Arial" w:hAnsi="Arial" w:cs="Arial"/>
        </w:rPr>
      </w:pPr>
      <w:r w:rsidRPr="00387883">
        <w:rPr>
          <w:rFonts w:ascii="Arial" w:hAnsi="Arial" w:cs="Arial"/>
        </w:rPr>
        <w:t xml:space="preserve">Aon Hewitt remains concerned about the increases in healthcare prices experienced by consumers. </w:t>
      </w:r>
      <w:r w:rsidR="00FC15FD">
        <w:rPr>
          <w:rFonts w:ascii="Arial" w:hAnsi="Arial" w:cs="Arial"/>
        </w:rPr>
        <w:t>“</w:t>
      </w:r>
      <w:r w:rsidRPr="00387883">
        <w:rPr>
          <w:rFonts w:ascii="Arial" w:hAnsi="Arial" w:cs="Arial"/>
        </w:rPr>
        <w:t>The Competition Commission of SA reported at the end of 2013 that the real per capita increase in expenditure from 2003 until 2012 for hospitals and medical specialists were 40.7% and 55.7% respectively. Furthermore, according to Statistics SA the increases expe</w:t>
      </w:r>
      <w:r w:rsidR="00E1281F">
        <w:rPr>
          <w:rFonts w:ascii="Arial" w:hAnsi="Arial" w:cs="Arial"/>
        </w:rPr>
        <w:t>rienced by households in health</w:t>
      </w:r>
      <w:r w:rsidRPr="00387883">
        <w:rPr>
          <w:rFonts w:ascii="Arial" w:hAnsi="Arial" w:cs="Arial"/>
        </w:rPr>
        <w:t>care prices exceeded headline CPI inflation by an annual average of 4.3% between 2009 and 2013. It was also estimated that 15.1% or R18.2 billion of private health expenditure in 2012 was paid by consumers on an out-of-pocket basis. These expenditure trends are not surprising</w:t>
      </w:r>
      <w:r w:rsidR="00FC15FD">
        <w:rPr>
          <w:rFonts w:ascii="Arial" w:hAnsi="Arial" w:cs="Arial"/>
        </w:rPr>
        <w:t>,</w:t>
      </w:r>
      <w:r w:rsidR="00E1281F">
        <w:rPr>
          <w:rFonts w:ascii="Arial" w:hAnsi="Arial" w:cs="Arial"/>
        </w:rPr>
        <w:t xml:space="preserve"> given the fact that the health</w:t>
      </w:r>
      <w:r w:rsidRPr="00387883">
        <w:rPr>
          <w:rFonts w:ascii="Arial" w:hAnsi="Arial" w:cs="Arial"/>
        </w:rPr>
        <w:t>care industry has been withou</w:t>
      </w:r>
      <w:r w:rsidR="00FC15FD">
        <w:rPr>
          <w:rFonts w:ascii="Arial" w:hAnsi="Arial" w:cs="Arial"/>
        </w:rPr>
        <w:t>t a tariff benchmark for years,” says Gavin.</w:t>
      </w:r>
    </w:p>
    <w:p w:rsidR="00E1281F" w:rsidRPr="00387883" w:rsidRDefault="00E1281F" w:rsidP="00E1281F">
      <w:pPr>
        <w:spacing w:after="0" w:line="360" w:lineRule="auto"/>
        <w:rPr>
          <w:rFonts w:ascii="Arial" w:hAnsi="Arial" w:cs="Arial"/>
        </w:rPr>
      </w:pPr>
    </w:p>
    <w:p w:rsidR="00FC15FD" w:rsidRDefault="00D217B2" w:rsidP="00E1281F">
      <w:pPr>
        <w:spacing w:after="0" w:line="360" w:lineRule="auto"/>
        <w:rPr>
          <w:rFonts w:ascii="Arial" w:hAnsi="Arial" w:cs="Arial"/>
        </w:rPr>
      </w:pPr>
      <w:r w:rsidRPr="00387883">
        <w:rPr>
          <w:rFonts w:ascii="Arial" w:hAnsi="Arial" w:cs="Arial"/>
        </w:rPr>
        <w:t xml:space="preserve">The aforementioned expenditure trends as well as other competition concerns </w:t>
      </w:r>
      <w:r w:rsidR="00387883" w:rsidRPr="00387883">
        <w:rPr>
          <w:rFonts w:ascii="Arial" w:hAnsi="Arial" w:cs="Arial"/>
        </w:rPr>
        <w:t xml:space="preserve">has </w:t>
      </w:r>
      <w:r w:rsidRPr="00387883">
        <w:rPr>
          <w:rFonts w:ascii="Arial" w:hAnsi="Arial" w:cs="Arial"/>
        </w:rPr>
        <w:t>le</w:t>
      </w:r>
      <w:r w:rsidR="00387883" w:rsidRPr="00387883">
        <w:rPr>
          <w:rFonts w:ascii="Arial" w:hAnsi="Arial" w:cs="Arial"/>
        </w:rPr>
        <w:t>d</w:t>
      </w:r>
      <w:r w:rsidRPr="00387883">
        <w:rPr>
          <w:rFonts w:ascii="Arial" w:hAnsi="Arial" w:cs="Arial"/>
        </w:rPr>
        <w:t xml:space="preserve"> to the first statutory market inquiry by the Competition Commission into the private health sector. </w:t>
      </w:r>
      <w:r w:rsidR="007A3F65" w:rsidRPr="00387883">
        <w:rPr>
          <w:rFonts w:ascii="Arial" w:hAnsi="Arial" w:cs="Arial"/>
        </w:rPr>
        <w:t>The i</w:t>
      </w:r>
      <w:r w:rsidRPr="00387883">
        <w:rPr>
          <w:rFonts w:ascii="Arial" w:hAnsi="Arial" w:cs="Arial"/>
        </w:rPr>
        <w:t>nquiry will evaluate the various explanations for cost, price and expenditure increases.</w:t>
      </w:r>
      <w:r w:rsidR="009F77D2" w:rsidRPr="00387883">
        <w:rPr>
          <w:rFonts w:ascii="Arial" w:hAnsi="Arial" w:cs="Arial"/>
        </w:rPr>
        <w:t xml:space="preserve">  </w:t>
      </w:r>
      <w:r w:rsidRPr="00387883">
        <w:rPr>
          <w:rFonts w:ascii="Arial" w:hAnsi="Arial" w:cs="Arial"/>
        </w:rPr>
        <w:t xml:space="preserve">It will also aim to identify all factors that prevented, distorted or restricted competition, including any evidence of market failure, regulatory failure or competition concerns. </w:t>
      </w:r>
    </w:p>
    <w:p w:rsidR="00FC15FD" w:rsidRDefault="00FC15FD" w:rsidP="00E1281F">
      <w:pPr>
        <w:spacing w:after="0" w:line="360" w:lineRule="auto"/>
        <w:rPr>
          <w:rFonts w:ascii="Arial" w:hAnsi="Arial" w:cs="Arial"/>
        </w:rPr>
      </w:pPr>
    </w:p>
    <w:p w:rsidR="00D217B2" w:rsidRDefault="00FC15FD" w:rsidP="00E1281F">
      <w:pPr>
        <w:spacing w:after="0" w:line="360" w:lineRule="auto"/>
        <w:rPr>
          <w:rFonts w:ascii="Arial" w:hAnsi="Arial" w:cs="Arial"/>
        </w:rPr>
      </w:pPr>
      <w:r>
        <w:rPr>
          <w:rFonts w:ascii="Arial" w:hAnsi="Arial" w:cs="Arial"/>
        </w:rPr>
        <w:t>“</w:t>
      </w:r>
      <w:r w:rsidR="00D217B2" w:rsidRPr="00387883">
        <w:rPr>
          <w:rFonts w:ascii="Arial" w:hAnsi="Arial" w:cs="Arial"/>
        </w:rPr>
        <w:t>The full spectrum of inter-relationships in the private health sector, including the fu</w:t>
      </w:r>
      <w:r w:rsidR="00E1281F">
        <w:rPr>
          <w:rFonts w:ascii="Arial" w:hAnsi="Arial" w:cs="Arial"/>
        </w:rPr>
        <w:t>nding and supply side of health</w:t>
      </w:r>
      <w:r w:rsidR="00D217B2" w:rsidRPr="00387883">
        <w:rPr>
          <w:rFonts w:ascii="Arial" w:hAnsi="Arial" w:cs="Arial"/>
        </w:rPr>
        <w:t>care products and services, will be evaluated</w:t>
      </w:r>
      <w:r>
        <w:rPr>
          <w:rFonts w:ascii="Arial" w:hAnsi="Arial" w:cs="Arial"/>
        </w:rPr>
        <w:t>,” says Gavin</w:t>
      </w:r>
      <w:r w:rsidR="00D217B2" w:rsidRPr="00387883">
        <w:rPr>
          <w:rFonts w:ascii="Arial" w:hAnsi="Arial" w:cs="Arial"/>
        </w:rPr>
        <w:t xml:space="preserve">. </w:t>
      </w:r>
      <w:r>
        <w:rPr>
          <w:rFonts w:ascii="Arial" w:hAnsi="Arial" w:cs="Arial"/>
        </w:rPr>
        <w:t>“</w:t>
      </w:r>
      <w:r w:rsidR="00D217B2" w:rsidRPr="00387883">
        <w:rPr>
          <w:rFonts w:ascii="Arial" w:hAnsi="Arial" w:cs="Arial"/>
        </w:rPr>
        <w:t>The intention is to obtain a factual basis upon which the Commission can make recommendations to promote competition in the private health sector that will result in more affordable, accessible, innovative and</w:t>
      </w:r>
      <w:r w:rsidR="00E1281F">
        <w:rPr>
          <w:rFonts w:ascii="Arial" w:hAnsi="Arial" w:cs="Arial"/>
        </w:rPr>
        <w:t xml:space="preserve"> good quality private health</w:t>
      </w:r>
      <w:r w:rsidR="00D217B2" w:rsidRPr="00387883">
        <w:rPr>
          <w:rFonts w:ascii="Arial" w:hAnsi="Arial" w:cs="Arial"/>
        </w:rPr>
        <w:t>care.</w:t>
      </w:r>
      <w:r>
        <w:rPr>
          <w:rFonts w:ascii="Arial" w:hAnsi="Arial" w:cs="Arial"/>
        </w:rPr>
        <w:t>”</w:t>
      </w:r>
    </w:p>
    <w:p w:rsidR="00E1281F" w:rsidRPr="00387883" w:rsidRDefault="00E1281F" w:rsidP="00E1281F">
      <w:pPr>
        <w:spacing w:after="0" w:line="360" w:lineRule="auto"/>
        <w:rPr>
          <w:rFonts w:ascii="Arial" w:hAnsi="Arial" w:cs="Arial"/>
        </w:rPr>
      </w:pPr>
    </w:p>
    <w:p w:rsidR="00D217B2" w:rsidRPr="00387883" w:rsidRDefault="00387883" w:rsidP="00E1281F">
      <w:pPr>
        <w:spacing w:after="0" w:line="360" w:lineRule="auto"/>
        <w:rPr>
          <w:rFonts w:ascii="Arial" w:hAnsi="Arial" w:cs="Arial"/>
        </w:rPr>
      </w:pPr>
      <w:r w:rsidRPr="00387883">
        <w:rPr>
          <w:rFonts w:ascii="Arial" w:hAnsi="Arial" w:cs="Arial"/>
        </w:rPr>
        <w:t xml:space="preserve">The inquiry officially started on 1 August 2014 and is envisaged to conclude by November 2015.  “The inquiry into the private healthcare sector heralds the implementation of appropriate price regulations that will make private healthcare services accessible and affordable to more South Africans, which is a step in the right direction,” explains Gavin.  </w:t>
      </w:r>
      <w:r w:rsidR="00E71DAF">
        <w:rPr>
          <w:rFonts w:ascii="Arial" w:hAnsi="Arial" w:cs="Arial"/>
        </w:rPr>
        <w:t>But u</w:t>
      </w:r>
      <w:r w:rsidRPr="00387883">
        <w:rPr>
          <w:rFonts w:ascii="Arial" w:hAnsi="Arial" w:cs="Arial"/>
        </w:rPr>
        <w:t xml:space="preserve">ntil then </w:t>
      </w:r>
      <w:r w:rsidR="00D217B2" w:rsidRPr="00387883">
        <w:rPr>
          <w:rFonts w:ascii="Arial" w:hAnsi="Arial" w:cs="Arial"/>
        </w:rPr>
        <w:t>the price of healthcare services remain</w:t>
      </w:r>
      <w:r w:rsidRPr="00387883">
        <w:rPr>
          <w:rFonts w:ascii="Arial" w:hAnsi="Arial" w:cs="Arial"/>
        </w:rPr>
        <w:t xml:space="preserve"> unregulated </w:t>
      </w:r>
      <w:r w:rsidR="00D217B2" w:rsidRPr="00387883">
        <w:rPr>
          <w:rFonts w:ascii="Arial" w:hAnsi="Arial" w:cs="Arial"/>
        </w:rPr>
        <w:t>with the concomitant risk of increased expenditure by medical schemes and consumers for these services.</w:t>
      </w:r>
    </w:p>
    <w:p w:rsidR="00387883" w:rsidRPr="00387883" w:rsidRDefault="00387883" w:rsidP="00E1281F">
      <w:pPr>
        <w:spacing w:after="0" w:line="360" w:lineRule="auto"/>
        <w:rPr>
          <w:rFonts w:ascii="Arial" w:hAnsi="Arial" w:cs="Arial"/>
        </w:rPr>
      </w:pPr>
    </w:p>
    <w:p w:rsidR="009F77D2" w:rsidRPr="00387883" w:rsidRDefault="007A3F65" w:rsidP="00E1281F">
      <w:pPr>
        <w:spacing w:after="0" w:line="360" w:lineRule="auto"/>
        <w:rPr>
          <w:rFonts w:ascii="Arial" w:hAnsi="Arial" w:cs="Arial"/>
        </w:rPr>
      </w:pPr>
      <w:r w:rsidRPr="00387883">
        <w:rPr>
          <w:rFonts w:ascii="Arial" w:hAnsi="Arial" w:cs="Arial"/>
        </w:rPr>
        <w:t xml:space="preserve">In such an environment, </w:t>
      </w:r>
      <w:r w:rsidR="00E6314C" w:rsidRPr="00387883">
        <w:rPr>
          <w:rFonts w:ascii="Arial" w:hAnsi="Arial" w:cs="Arial"/>
        </w:rPr>
        <w:t>many employees</w:t>
      </w:r>
      <w:r w:rsidR="009F77D2" w:rsidRPr="00387883">
        <w:rPr>
          <w:rFonts w:ascii="Arial" w:hAnsi="Arial" w:cs="Arial"/>
        </w:rPr>
        <w:t xml:space="preserve"> are opting to buy down </w:t>
      </w:r>
      <w:r w:rsidR="00E6314C" w:rsidRPr="00387883">
        <w:rPr>
          <w:rFonts w:ascii="Arial" w:hAnsi="Arial" w:cs="Arial"/>
        </w:rPr>
        <w:t xml:space="preserve">on their medical cover in order to offset the difference </w:t>
      </w:r>
      <w:r w:rsidR="009F77D2" w:rsidRPr="00387883">
        <w:rPr>
          <w:rFonts w:ascii="Arial" w:hAnsi="Arial" w:cs="Arial"/>
        </w:rPr>
        <w:t xml:space="preserve">between what they can afford, and the above inflationary cost increases of their medical aid cover. </w:t>
      </w:r>
    </w:p>
    <w:p w:rsidR="009F77D2" w:rsidRPr="00387883" w:rsidRDefault="009F77D2" w:rsidP="00E1281F">
      <w:pPr>
        <w:spacing w:after="0" w:line="360" w:lineRule="auto"/>
        <w:rPr>
          <w:rFonts w:ascii="Arial" w:hAnsi="Arial" w:cs="Arial"/>
        </w:rPr>
      </w:pPr>
    </w:p>
    <w:p w:rsidR="00E6314C" w:rsidRPr="00387883" w:rsidRDefault="009F77D2" w:rsidP="00E1281F">
      <w:pPr>
        <w:spacing w:after="0" w:line="360" w:lineRule="auto"/>
        <w:rPr>
          <w:rFonts w:ascii="Arial" w:hAnsi="Arial" w:cs="Arial"/>
        </w:rPr>
      </w:pPr>
      <w:r w:rsidRPr="00387883">
        <w:rPr>
          <w:rFonts w:ascii="Arial" w:hAnsi="Arial" w:cs="Arial"/>
        </w:rPr>
        <w:t>“But the danger here is that members can end up compromising on their benefits and end up with significant costs in the event of</w:t>
      </w:r>
      <w:r w:rsidR="00E71DAF">
        <w:rPr>
          <w:rFonts w:ascii="Arial" w:hAnsi="Arial" w:cs="Arial"/>
        </w:rPr>
        <w:t xml:space="preserve"> hospitalisation</w:t>
      </w:r>
      <w:r w:rsidR="006C336B">
        <w:rPr>
          <w:rFonts w:ascii="Arial" w:hAnsi="Arial" w:cs="Arial"/>
        </w:rPr>
        <w:t xml:space="preserve"> and/</w:t>
      </w:r>
      <w:r w:rsidR="00E5606E">
        <w:rPr>
          <w:rFonts w:ascii="Arial" w:hAnsi="Arial" w:cs="Arial"/>
        </w:rPr>
        <w:t>or day-to-</w:t>
      </w:r>
      <w:r w:rsidR="006C336B">
        <w:rPr>
          <w:rFonts w:ascii="Arial" w:hAnsi="Arial" w:cs="Arial"/>
        </w:rPr>
        <w:t>day care</w:t>
      </w:r>
      <w:r w:rsidR="00E71DAF">
        <w:rPr>
          <w:rFonts w:ascii="Arial" w:hAnsi="Arial" w:cs="Arial"/>
        </w:rPr>
        <w:t xml:space="preserve"> t</w:t>
      </w:r>
      <w:r w:rsidRPr="00387883">
        <w:rPr>
          <w:rFonts w:ascii="Arial" w:hAnsi="Arial" w:cs="Arial"/>
        </w:rPr>
        <w:t xml:space="preserve">hat they would have to self-fund.  </w:t>
      </w:r>
      <w:r w:rsidR="00E6314C" w:rsidRPr="00387883">
        <w:rPr>
          <w:rFonts w:ascii="Arial" w:hAnsi="Arial" w:cs="Arial"/>
        </w:rPr>
        <w:t xml:space="preserve">If you are considering </w:t>
      </w:r>
      <w:r w:rsidRPr="00387883">
        <w:rPr>
          <w:rFonts w:ascii="Arial" w:hAnsi="Arial" w:cs="Arial"/>
        </w:rPr>
        <w:t>buying down, it</w:t>
      </w:r>
      <w:r w:rsidR="007A3F65" w:rsidRPr="00387883">
        <w:rPr>
          <w:rFonts w:ascii="Arial" w:hAnsi="Arial" w:cs="Arial"/>
        </w:rPr>
        <w:t>’</w:t>
      </w:r>
      <w:r w:rsidRPr="00387883">
        <w:rPr>
          <w:rFonts w:ascii="Arial" w:hAnsi="Arial" w:cs="Arial"/>
        </w:rPr>
        <w:t>s essential to consult</w:t>
      </w:r>
      <w:r w:rsidR="007A3F65" w:rsidRPr="00387883">
        <w:rPr>
          <w:rFonts w:ascii="Arial" w:hAnsi="Arial" w:cs="Arial"/>
        </w:rPr>
        <w:t xml:space="preserve"> with a</w:t>
      </w:r>
      <w:r w:rsidR="00E6314C" w:rsidRPr="00387883">
        <w:rPr>
          <w:rFonts w:ascii="Arial" w:hAnsi="Arial" w:cs="Arial"/>
        </w:rPr>
        <w:t xml:space="preserve"> financial advisor in order to </w:t>
      </w:r>
      <w:r w:rsidR="007A3F65" w:rsidRPr="00387883">
        <w:rPr>
          <w:rFonts w:ascii="Arial" w:hAnsi="Arial" w:cs="Arial"/>
        </w:rPr>
        <w:t>analyse exactly what you are covered for, and t</w:t>
      </w:r>
      <w:r w:rsidR="00E6314C" w:rsidRPr="00387883">
        <w:rPr>
          <w:rFonts w:ascii="Arial" w:hAnsi="Arial" w:cs="Arial"/>
        </w:rPr>
        <w:t>hat you don’t compromise on what you and your family needs from a medical perspective,” advises Gavin.</w:t>
      </w:r>
    </w:p>
    <w:p w:rsidR="00E1281F" w:rsidRDefault="00E1281F" w:rsidP="00E1281F">
      <w:pPr>
        <w:pStyle w:val="NormalWeb"/>
        <w:spacing w:before="0" w:beforeAutospacing="0" w:after="0" w:afterAutospacing="0" w:line="360" w:lineRule="auto"/>
        <w:rPr>
          <w:rFonts w:ascii="Arial" w:hAnsi="Arial" w:cs="Arial"/>
          <w:sz w:val="22"/>
          <w:szCs w:val="22"/>
        </w:rPr>
      </w:pPr>
      <w:bookmarkStart w:id="1" w:name="_Toc281985929"/>
    </w:p>
    <w:p w:rsidR="00E1281F" w:rsidRDefault="007A3F65" w:rsidP="00E1281F">
      <w:pPr>
        <w:pStyle w:val="NormalWeb"/>
        <w:spacing w:before="0" w:beforeAutospacing="0" w:after="0" w:afterAutospacing="0" w:line="360" w:lineRule="auto"/>
        <w:rPr>
          <w:rFonts w:ascii="Arial" w:hAnsi="Arial" w:cs="Arial"/>
          <w:sz w:val="22"/>
          <w:szCs w:val="22"/>
        </w:rPr>
      </w:pPr>
      <w:r w:rsidRPr="00387883">
        <w:rPr>
          <w:rFonts w:ascii="Arial" w:hAnsi="Arial" w:cs="Arial"/>
          <w:sz w:val="22"/>
          <w:szCs w:val="22"/>
        </w:rPr>
        <w:t xml:space="preserve">“In this regard, the </w:t>
      </w:r>
      <w:r w:rsidR="008466BF" w:rsidRPr="00387883">
        <w:rPr>
          <w:rFonts w:ascii="Arial" w:hAnsi="Arial" w:cs="Arial"/>
          <w:sz w:val="22"/>
          <w:szCs w:val="22"/>
        </w:rPr>
        <w:t xml:space="preserve">approval of gap </w:t>
      </w:r>
      <w:r w:rsidR="009C57B4" w:rsidRPr="00387883">
        <w:rPr>
          <w:rFonts w:ascii="Arial" w:hAnsi="Arial" w:cs="Arial"/>
          <w:sz w:val="22"/>
          <w:szCs w:val="22"/>
        </w:rPr>
        <w:t xml:space="preserve">insurance </w:t>
      </w:r>
      <w:r w:rsidR="008466BF" w:rsidRPr="00387883">
        <w:rPr>
          <w:rFonts w:ascii="Arial" w:hAnsi="Arial" w:cs="Arial"/>
          <w:sz w:val="22"/>
          <w:szCs w:val="22"/>
        </w:rPr>
        <w:t>cover</w:t>
      </w:r>
      <w:r w:rsidR="00CF4BEF" w:rsidRPr="00387883">
        <w:rPr>
          <w:rFonts w:ascii="Arial" w:hAnsi="Arial" w:cs="Arial"/>
          <w:sz w:val="22"/>
          <w:szCs w:val="22"/>
        </w:rPr>
        <w:t xml:space="preserve"> during 2014</w:t>
      </w:r>
      <w:r w:rsidR="00DA1071" w:rsidRPr="00387883">
        <w:rPr>
          <w:rFonts w:ascii="Arial" w:hAnsi="Arial" w:cs="Arial"/>
          <w:sz w:val="22"/>
          <w:szCs w:val="22"/>
        </w:rPr>
        <w:t>, in principle, as part of the ongoing demarcation debate</w:t>
      </w:r>
      <w:r w:rsidR="009C57B4" w:rsidRPr="00387883">
        <w:rPr>
          <w:rFonts w:ascii="Arial" w:hAnsi="Arial" w:cs="Arial"/>
          <w:sz w:val="22"/>
          <w:szCs w:val="22"/>
        </w:rPr>
        <w:t xml:space="preserve"> that is aimed at regulating the demarcation between health insurance products and medical schemes</w:t>
      </w:r>
      <w:r w:rsidR="008466BF" w:rsidRPr="00387883">
        <w:rPr>
          <w:rFonts w:ascii="Arial" w:hAnsi="Arial" w:cs="Arial"/>
          <w:sz w:val="22"/>
          <w:szCs w:val="22"/>
        </w:rPr>
        <w:t xml:space="preserve"> </w:t>
      </w:r>
      <w:r w:rsidR="00CF4BEF" w:rsidRPr="00387883">
        <w:rPr>
          <w:rFonts w:ascii="Arial" w:hAnsi="Arial" w:cs="Arial"/>
          <w:sz w:val="22"/>
          <w:szCs w:val="22"/>
        </w:rPr>
        <w:t>has been</w:t>
      </w:r>
      <w:r w:rsidR="00DA1071" w:rsidRPr="00387883">
        <w:rPr>
          <w:rFonts w:ascii="Arial" w:hAnsi="Arial" w:cs="Arial"/>
          <w:sz w:val="22"/>
          <w:szCs w:val="22"/>
        </w:rPr>
        <w:t xml:space="preserve"> a welcome decision. </w:t>
      </w:r>
      <w:r w:rsidR="006C336B">
        <w:rPr>
          <w:rFonts w:ascii="Arial" w:hAnsi="Arial" w:cs="Arial"/>
          <w:sz w:val="22"/>
          <w:szCs w:val="22"/>
        </w:rPr>
        <w:t>The final regulations on the demarcation between health insurance policies and medical scheme</w:t>
      </w:r>
      <w:r w:rsidR="00DB6811">
        <w:rPr>
          <w:rFonts w:ascii="Arial" w:hAnsi="Arial" w:cs="Arial"/>
          <w:sz w:val="22"/>
          <w:szCs w:val="22"/>
        </w:rPr>
        <w:t>s</w:t>
      </w:r>
      <w:r w:rsidR="00E5606E">
        <w:rPr>
          <w:rFonts w:ascii="Arial" w:hAnsi="Arial" w:cs="Arial"/>
          <w:sz w:val="22"/>
          <w:szCs w:val="22"/>
        </w:rPr>
        <w:t xml:space="preserve"> are</w:t>
      </w:r>
      <w:r w:rsidR="00DB6811">
        <w:rPr>
          <w:rFonts w:ascii="Arial" w:hAnsi="Arial" w:cs="Arial"/>
          <w:sz w:val="22"/>
          <w:szCs w:val="22"/>
        </w:rPr>
        <w:t xml:space="preserve"> however only expected to be released</w:t>
      </w:r>
      <w:r w:rsidR="00E1281F">
        <w:rPr>
          <w:rFonts w:ascii="Arial" w:hAnsi="Arial" w:cs="Arial"/>
          <w:sz w:val="22"/>
          <w:szCs w:val="22"/>
        </w:rPr>
        <w:t xml:space="preserve"> in the second quarter of 2015,” says Gavin.</w:t>
      </w:r>
      <w:r w:rsidR="006C336B">
        <w:rPr>
          <w:rFonts w:ascii="Arial" w:hAnsi="Arial" w:cs="Arial"/>
          <w:sz w:val="22"/>
          <w:szCs w:val="22"/>
        </w:rPr>
        <w:t xml:space="preserve"> </w:t>
      </w:r>
      <w:r w:rsidR="00DA1071" w:rsidRPr="00387883">
        <w:rPr>
          <w:rFonts w:ascii="Arial" w:hAnsi="Arial" w:cs="Arial"/>
          <w:sz w:val="22"/>
          <w:szCs w:val="22"/>
        </w:rPr>
        <w:t xml:space="preserve"> </w:t>
      </w:r>
      <w:bookmarkStart w:id="2" w:name="_Toc394939107"/>
    </w:p>
    <w:p w:rsidR="00E1281F" w:rsidRDefault="00E1281F" w:rsidP="00E1281F">
      <w:pPr>
        <w:pStyle w:val="NormalWeb"/>
        <w:spacing w:before="0" w:beforeAutospacing="0" w:after="0" w:afterAutospacing="0" w:line="360" w:lineRule="auto"/>
        <w:rPr>
          <w:rFonts w:ascii="Arial" w:hAnsi="Arial" w:cs="Arial"/>
          <w:sz w:val="22"/>
          <w:szCs w:val="22"/>
        </w:rPr>
      </w:pPr>
    </w:p>
    <w:p w:rsidR="00DA1071" w:rsidRDefault="009C57B4" w:rsidP="00E1281F">
      <w:pPr>
        <w:pStyle w:val="NormalWeb"/>
        <w:spacing w:before="0" w:beforeAutospacing="0" w:after="0" w:afterAutospacing="0" w:line="360" w:lineRule="auto"/>
        <w:rPr>
          <w:rFonts w:ascii="Arial" w:hAnsi="Arial" w:cs="Arial"/>
          <w:sz w:val="22"/>
          <w:szCs w:val="22"/>
        </w:rPr>
      </w:pPr>
      <w:r w:rsidRPr="00387883">
        <w:rPr>
          <w:rFonts w:ascii="Arial" w:hAnsi="Arial" w:cs="Arial"/>
          <w:sz w:val="22"/>
          <w:szCs w:val="22"/>
        </w:rPr>
        <w:t>Gap insurance is designed to cover potential shortfalls that arise from specialist charges for in-hospital procedures</w:t>
      </w:r>
      <w:r w:rsidR="007A3F65" w:rsidRPr="00387883">
        <w:rPr>
          <w:rFonts w:ascii="Arial" w:hAnsi="Arial" w:cs="Arial"/>
          <w:color w:val="222222"/>
          <w:sz w:val="22"/>
          <w:szCs w:val="22"/>
        </w:rPr>
        <w:t xml:space="preserve"> – specialists often charge up to 400% of the benefits offered by your medical aid. So if your medical aid only pays out at 100% of tariff, you will then be liable for the shortfall of the other 300% out of your own pocket.  </w:t>
      </w:r>
      <w:r w:rsidRPr="00387883">
        <w:rPr>
          <w:rFonts w:ascii="Arial" w:hAnsi="Arial" w:cs="Arial"/>
          <w:sz w:val="22"/>
          <w:szCs w:val="22"/>
        </w:rPr>
        <w:t xml:space="preserve">Gap cover </w:t>
      </w:r>
      <w:r w:rsidR="007A3F65" w:rsidRPr="00387883">
        <w:rPr>
          <w:rFonts w:ascii="Arial" w:hAnsi="Arial" w:cs="Arial"/>
          <w:sz w:val="22"/>
          <w:szCs w:val="22"/>
        </w:rPr>
        <w:t xml:space="preserve">does not </w:t>
      </w:r>
      <w:r w:rsidRPr="00387883">
        <w:rPr>
          <w:rFonts w:ascii="Arial" w:hAnsi="Arial" w:cs="Arial"/>
          <w:sz w:val="22"/>
          <w:szCs w:val="22"/>
        </w:rPr>
        <w:t>replac</w:t>
      </w:r>
      <w:r w:rsidR="007A3F65" w:rsidRPr="00387883">
        <w:rPr>
          <w:rFonts w:ascii="Arial" w:hAnsi="Arial" w:cs="Arial"/>
          <w:sz w:val="22"/>
          <w:szCs w:val="22"/>
        </w:rPr>
        <w:t>e</w:t>
      </w:r>
      <w:r w:rsidRPr="00387883">
        <w:rPr>
          <w:rFonts w:ascii="Arial" w:hAnsi="Arial" w:cs="Arial"/>
          <w:sz w:val="22"/>
          <w:szCs w:val="22"/>
        </w:rPr>
        <w:t xml:space="preserve"> medical scheme cover, but complement</w:t>
      </w:r>
      <w:r w:rsidR="007A3F65" w:rsidRPr="00387883">
        <w:rPr>
          <w:rFonts w:ascii="Arial" w:hAnsi="Arial" w:cs="Arial"/>
          <w:sz w:val="22"/>
          <w:szCs w:val="22"/>
        </w:rPr>
        <w:t>s</w:t>
      </w:r>
      <w:r w:rsidRPr="00387883">
        <w:rPr>
          <w:rFonts w:ascii="Arial" w:hAnsi="Arial" w:cs="Arial"/>
          <w:sz w:val="22"/>
          <w:szCs w:val="22"/>
        </w:rPr>
        <w:t xml:space="preserve"> certain shortfalls that may occur, as medical specialist fees far outpace medical aid tariffs. </w:t>
      </w:r>
    </w:p>
    <w:p w:rsidR="00E1281F" w:rsidRPr="00387883" w:rsidRDefault="00E1281F" w:rsidP="00E1281F">
      <w:pPr>
        <w:pStyle w:val="NormalWeb"/>
        <w:spacing w:before="0" w:beforeAutospacing="0" w:after="0" w:afterAutospacing="0" w:line="360" w:lineRule="auto"/>
        <w:rPr>
          <w:rFonts w:ascii="Arial" w:hAnsi="Arial" w:cs="Arial"/>
          <w:sz w:val="22"/>
          <w:szCs w:val="22"/>
        </w:rPr>
      </w:pPr>
    </w:p>
    <w:bookmarkEnd w:id="1"/>
    <w:bookmarkEnd w:id="2"/>
    <w:p w:rsidR="00E1281F" w:rsidRDefault="00E1281F" w:rsidP="00E1281F">
      <w:pPr>
        <w:spacing w:after="0" w:line="360" w:lineRule="auto"/>
        <w:rPr>
          <w:rFonts w:ascii="Arial" w:hAnsi="Arial" w:cs="Arial"/>
        </w:rPr>
      </w:pPr>
      <w:r>
        <w:rPr>
          <w:rFonts w:ascii="Arial" w:hAnsi="Arial" w:cs="Arial"/>
        </w:rPr>
        <w:t>“</w:t>
      </w:r>
      <w:r w:rsidR="00BC21CC" w:rsidRPr="00387883">
        <w:rPr>
          <w:rFonts w:ascii="Arial" w:hAnsi="Arial" w:cs="Arial"/>
        </w:rPr>
        <w:t>Th</w:t>
      </w:r>
      <w:r w:rsidR="00DB6811">
        <w:rPr>
          <w:rFonts w:ascii="Arial" w:hAnsi="Arial" w:cs="Arial"/>
        </w:rPr>
        <w:t>is</w:t>
      </w:r>
      <w:r>
        <w:rPr>
          <w:rFonts w:ascii="Arial" w:hAnsi="Arial" w:cs="Arial"/>
        </w:rPr>
        <w:t xml:space="preserve"> y</w:t>
      </w:r>
      <w:r w:rsidR="00BC21CC" w:rsidRPr="00387883">
        <w:rPr>
          <w:rFonts w:ascii="Arial" w:hAnsi="Arial" w:cs="Arial"/>
        </w:rPr>
        <w:t>ear is set to be a</w:t>
      </w:r>
      <w:r w:rsidR="00387883" w:rsidRPr="00387883">
        <w:rPr>
          <w:rFonts w:ascii="Arial" w:hAnsi="Arial" w:cs="Arial"/>
        </w:rPr>
        <w:t xml:space="preserve"> c</w:t>
      </w:r>
      <w:r w:rsidR="00BC21CC" w:rsidRPr="00387883">
        <w:rPr>
          <w:rFonts w:ascii="Arial" w:hAnsi="Arial" w:cs="Arial"/>
        </w:rPr>
        <w:t>hallenging one for</w:t>
      </w:r>
      <w:r w:rsidR="00A65DC8" w:rsidRPr="00387883">
        <w:rPr>
          <w:rFonts w:ascii="Arial" w:hAnsi="Arial" w:cs="Arial"/>
        </w:rPr>
        <w:t xml:space="preserve"> </w:t>
      </w:r>
      <w:r w:rsidR="00BC21CC" w:rsidRPr="00387883">
        <w:rPr>
          <w:rFonts w:ascii="Arial" w:hAnsi="Arial" w:cs="Arial"/>
        </w:rPr>
        <w:t xml:space="preserve">the </w:t>
      </w:r>
      <w:r w:rsidR="00A65DC8" w:rsidRPr="00387883">
        <w:rPr>
          <w:rFonts w:ascii="Arial" w:hAnsi="Arial" w:cs="Arial"/>
        </w:rPr>
        <w:t xml:space="preserve">healthcare sector with a host of legislative changes that are pending conclusion.  </w:t>
      </w:r>
      <w:r w:rsidR="00387883" w:rsidRPr="00387883">
        <w:rPr>
          <w:rFonts w:ascii="Arial" w:hAnsi="Arial" w:cs="Arial"/>
        </w:rPr>
        <w:t>It is essential that medical schemes make serious attempts to address cost factors to the best of their ability, because failure to do this will lead to a continued affordability challenge in accessing healthcare, thereby threatening the long term sustainability of the industry</w:t>
      </w:r>
      <w:r>
        <w:rPr>
          <w:rFonts w:ascii="Arial" w:hAnsi="Arial" w:cs="Arial"/>
        </w:rPr>
        <w:t>,</w:t>
      </w:r>
      <w:r w:rsidR="00387883" w:rsidRPr="00387883">
        <w:rPr>
          <w:rFonts w:ascii="Arial" w:hAnsi="Arial" w:cs="Arial"/>
        </w:rPr>
        <w:t xml:space="preserve"> since members are price sensitive</w:t>
      </w:r>
      <w:r>
        <w:rPr>
          <w:rFonts w:ascii="Arial" w:hAnsi="Arial" w:cs="Arial"/>
        </w:rPr>
        <w:t>,” Gavin explains</w:t>
      </w:r>
      <w:r w:rsidR="00387883" w:rsidRPr="00387883">
        <w:rPr>
          <w:rFonts w:ascii="Arial" w:hAnsi="Arial" w:cs="Arial"/>
        </w:rPr>
        <w:t xml:space="preserve">.  </w:t>
      </w:r>
    </w:p>
    <w:p w:rsidR="00E1281F" w:rsidRDefault="00E1281F" w:rsidP="00E1281F">
      <w:pPr>
        <w:spacing w:after="0" w:line="360" w:lineRule="auto"/>
        <w:rPr>
          <w:rFonts w:ascii="Arial" w:hAnsi="Arial" w:cs="Arial"/>
        </w:rPr>
      </w:pPr>
    </w:p>
    <w:p w:rsidR="003E535B" w:rsidRPr="00387883" w:rsidRDefault="00E1281F" w:rsidP="00E1281F">
      <w:pPr>
        <w:spacing w:after="0" w:line="360" w:lineRule="auto"/>
        <w:rPr>
          <w:rFonts w:ascii="Arial" w:hAnsi="Arial" w:cs="Arial"/>
        </w:rPr>
      </w:pPr>
      <w:r>
        <w:rPr>
          <w:rFonts w:ascii="Arial" w:hAnsi="Arial" w:cs="Arial"/>
        </w:rPr>
        <w:t>“</w:t>
      </w:r>
      <w:r w:rsidR="00A65DC8" w:rsidRPr="00387883">
        <w:rPr>
          <w:rFonts w:ascii="Arial" w:hAnsi="Arial" w:cs="Arial"/>
        </w:rPr>
        <w:t>The outcome of the</w:t>
      </w:r>
      <w:r w:rsidR="00387883" w:rsidRPr="00387883">
        <w:rPr>
          <w:rFonts w:ascii="Arial" w:hAnsi="Arial" w:cs="Arial"/>
        </w:rPr>
        <w:t xml:space="preserve"> inquiry </w:t>
      </w:r>
      <w:r w:rsidR="00A65DC8" w:rsidRPr="00387883">
        <w:rPr>
          <w:rFonts w:ascii="Arial" w:hAnsi="Arial" w:cs="Arial"/>
        </w:rPr>
        <w:t xml:space="preserve">proceedings will </w:t>
      </w:r>
      <w:r w:rsidR="00387883" w:rsidRPr="00387883">
        <w:rPr>
          <w:rFonts w:ascii="Arial" w:hAnsi="Arial" w:cs="Arial"/>
        </w:rPr>
        <w:t xml:space="preserve">also </w:t>
      </w:r>
      <w:r w:rsidR="00A65DC8" w:rsidRPr="00387883">
        <w:rPr>
          <w:rFonts w:ascii="Arial" w:hAnsi="Arial" w:cs="Arial"/>
        </w:rPr>
        <w:t xml:space="preserve">hopefully have a positive impact on the healthcare </w:t>
      </w:r>
      <w:r w:rsidR="00387883" w:rsidRPr="00387883">
        <w:rPr>
          <w:rFonts w:ascii="Arial" w:hAnsi="Arial" w:cs="Arial"/>
        </w:rPr>
        <w:t>sector with the ultimate obj</w:t>
      </w:r>
      <w:r>
        <w:rPr>
          <w:rFonts w:ascii="Arial" w:hAnsi="Arial" w:cs="Arial"/>
        </w:rPr>
        <w:t>ective of making private health</w:t>
      </w:r>
      <w:r w:rsidR="00387883" w:rsidRPr="00387883">
        <w:rPr>
          <w:rFonts w:ascii="Arial" w:hAnsi="Arial" w:cs="Arial"/>
        </w:rPr>
        <w:t>care services accessible and affordable to more South Africans, while at the same time paying a fair price to service providers</w:t>
      </w:r>
      <w:r w:rsidR="00E71DAF">
        <w:rPr>
          <w:rFonts w:ascii="Arial" w:hAnsi="Arial" w:cs="Arial"/>
        </w:rPr>
        <w:t>.  Right now the challenge for consumers as they plan their 2015 budgets is to ensure that they have the right level of health cover, at the right price for their needs and that they are properly covered for any health crisis. There is no one better positioned to assist you with this planning than a professional financial advisor</w:t>
      </w:r>
      <w:r w:rsidR="00387883" w:rsidRPr="00387883">
        <w:rPr>
          <w:rFonts w:ascii="Arial" w:hAnsi="Arial" w:cs="Arial"/>
        </w:rPr>
        <w:t>,</w:t>
      </w:r>
      <w:r w:rsidR="00A65DC8" w:rsidRPr="00387883">
        <w:rPr>
          <w:rFonts w:ascii="Arial" w:hAnsi="Arial" w:cs="Arial"/>
        </w:rPr>
        <w:t>” concludes Gavin.</w:t>
      </w:r>
    </w:p>
    <w:p w:rsidR="00A65DC8" w:rsidRPr="007A3F65" w:rsidRDefault="00A65DC8" w:rsidP="00E1281F">
      <w:pPr>
        <w:spacing w:after="0" w:line="360" w:lineRule="auto"/>
        <w:rPr>
          <w:rFonts w:ascii="Arial" w:hAnsi="Arial" w:cs="Arial"/>
        </w:rPr>
      </w:pPr>
    </w:p>
    <w:p w:rsidR="00CF4BEF" w:rsidRPr="007A3F65" w:rsidRDefault="00CF4BEF" w:rsidP="00E1281F">
      <w:pPr>
        <w:pBdr>
          <w:bottom w:val="single" w:sz="12" w:space="1" w:color="auto"/>
        </w:pBdr>
        <w:spacing w:after="0" w:line="360" w:lineRule="auto"/>
        <w:contextualSpacing/>
        <w:rPr>
          <w:rFonts w:ascii="Arial" w:hAnsi="Arial" w:cs="Arial"/>
        </w:rPr>
      </w:pPr>
      <w:r w:rsidRPr="007A3F65">
        <w:rPr>
          <w:rFonts w:ascii="Arial" w:hAnsi="Arial" w:cs="Arial"/>
        </w:rPr>
        <w:lastRenderedPageBreak/>
        <w:t>Ends…</w:t>
      </w:r>
    </w:p>
    <w:p w:rsidR="00CF4BEF" w:rsidRPr="007A3F65" w:rsidRDefault="00CF4BEF" w:rsidP="00FC15FD">
      <w:pPr>
        <w:pStyle w:val="Default"/>
        <w:ind w:right="4"/>
        <w:rPr>
          <w:b/>
          <w:bCs/>
          <w:sz w:val="16"/>
          <w:szCs w:val="16"/>
          <w:lang w:val="en-GB"/>
        </w:rPr>
      </w:pPr>
      <w:r w:rsidRPr="007A3F65">
        <w:rPr>
          <w:b/>
          <w:bCs/>
          <w:sz w:val="16"/>
          <w:szCs w:val="16"/>
          <w:lang w:val="en-GB"/>
        </w:rPr>
        <w:t>About Aon South Africa</w:t>
      </w:r>
    </w:p>
    <w:p w:rsidR="00CF4BEF" w:rsidRPr="007A3F65" w:rsidRDefault="00CF4BEF" w:rsidP="00FC15FD">
      <w:pPr>
        <w:pStyle w:val="Default"/>
        <w:ind w:right="4"/>
        <w:rPr>
          <w:sz w:val="16"/>
          <w:szCs w:val="16"/>
          <w:lang w:val="en-GB"/>
        </w:rPr>
      </w:pPr>
      <w:r w:rsidRPr="007A3F65">
        <w:rPr>
          <w:sz w:val="16"/>
          <w:szCs w:val="16"/>
          <w:lang w:val="en-GB"/>
        </w:rPr>
        <w:t xml:space="preserve">Aon  South  Africa  is  a  leading  provider  of  risk management services, insurance   and   reinsurance   brokerage,  human  capital  and  management consulting, and speciality insurance underwriting. The company employs more than 1300 professionals in its 16 offices in South Africa with its head office in Sandton Johannesburg. Aon employs over 1800 people on the African continent. </w:t>
      </w:r>
    </w:p>
    <w:p w:rsidR="00CF4BEF" w:rsidRPr="007A3F65" w:rsidRDefault="00CF4BEF" w:rsidP="00FC15FD">
      <w:pPr>
        <w:spacing w:after="0" w:line="240" w:lineRule="auto"/>
        <w:rPr>
          <w:rFonts w:ascii="Arial" w:hAnsi="Arial" w:cs="Arial"/>
          <w:sz w:val="16"/>
          <w:szCs w:val="16"/>
        </w:rPr>
      </w:pPr>
    </w:p>
    <w:p w:rsidR="00CF4BEF" w:rsidRPr="007A3F65" w:rsidRDefault="00CF4BEF" w:rsidP="00FC15FD">
      <w:pPr>
        <w:spacing w:after="0" w:line="240" w:lineRule="auto"/>
        <w:rPr>
          <w:rFonts w:ascii="Arial" w:hAnsi="Arial" w:cs="Arial"/>
          <w:sz w:val="16"/>
          <w:szCs w:val="16"/>
        </w:rPr>
      </w:pPr>
      <w:r w:rsidRPr="007A3F65">
        <w:rPr>
          <w:rFonts w:ascii="Arial" w:hAnsi="Arial" w:cs="Arial"/>
          <w:sz w:val="16"/>
          <w:szCs w:val="16"/>
        </w:rPr>
        <w:t xml:space="preserve">Facebook - </w:t>
      </w:r>
      <w:hyperlink r:id="rId9" w:history="1">
        <w:r w:rsidRPr="007A3F65">
          <w:rPr>
            <w:rStyle w:val="Hyperlink"/>
            <w:rFonts w:ascii="Arial" w:hAnsi="Arial" w:cs="Arial"/>
            <w:sz w:val="16"/>
            <w:szCs w:val="16"/>
          </w:rPr>
          <w:t>https://www.facebook.com/AonSouthAfrica</w:t>
        </w:r>
      </w:hyperlink>
      <w:r w:rsidRPr="007A3F65">
        <w:rPr>
          <w:rFonts w:ascii="Arial" w:hAnsi="Arial" w:cs="Arial"/>
          <w:sz w:val="16"/>
          <w:szCs w:val="16"/>
        </w:rPr>
        <w:t xml:space="preserve"> </w:t>
      </w:r>
    </w:p>
    <w:p w:rsidR="00CF4BEF" w:rsidRPr="007A3F65" w:rsidRDefault="00CF4BEF" w:rsidP="00FC15FD">
      <w:pPr>
        <w:spacing w:after="0" w:line="240" w:lineRule="auto"/>
        <w:rPr>
          <w:rFonts w:ascii="Arial" w:hAnsi="Arial" w:cs="Arial"/>
          <w:sz w:val="16"/>
          <w:szCs w:val="16"/>
        </w:rPr>
      </w:pPr>
      <w:r w:rsidRPr="007A3F65">
        <w:rPr>
          <w:rFonts w:ascii="Arial" w:hAnsi="Arial" w:cs="Arial"/>
          <w:sz w:val="16"/>
          <w:szCs w:val="16"/>
        </w:rPr>
        <w:t xml:space="preserve">Twitter - </w:t>
      </w:r>
      <w:hyperlink r:id="rId10" w:history="1">
        <w:r w:rsidRPr="007A3F65">
          <w:rPr>
            <w:rStyle w:val="Hyperlink"/>
            <w:rFonts w:ascii="Arial" w:hAnsi="Arial" w:cs="Arial"/>
            <w:sz w:val="16"/>
            <w:szCs w:val="16"/>
          </w:rPr>
          <w:t>https://twitter.com/Aon_SouthAfrica</w:t>
        </w:r>
      </w:hyperlink>
      <w:r w:rsidRPr="007A3F65">
        <w:rPr>
          <w:rFonts w:ascii="Arial" w:hAnsi="Arial" w:cs="Arial"/>
          <w:sz w:val="16"/>
          <w:szCs w:val="16"/>
        </w:rPr>
        <w:t xml:space="preserve"> </w:t>
      </w:r>
    </w:p>
    <w:p w:rsidR="00CF4BEF" w:rsidRPr="007A3F65" w:rsidRDefault="00CF4BEF" w:rsidP="00FC15FD">
      <w:pPr>
        <w:spacing w:after="0" w:line="240" w:lineRule="auto"/>
        <w:rPr>
          <w:rFonts w:ascii="Arial" w:hAnsi="Arial" w:cs="Arial"/>
          <w:sz w:val="16"/>
          <w:szCs w:val="16"/>
        </w:rPr>
      </w:pPr>
      <w:r w:rsidRPr="007A3F65">
        <w:rPr>
          <w:rFonts w:ascii="Arial" w:hAnsi="Arial" w:cs="Arial"/>
          <w:sz w:val="16"/>
          <w:szCs w:val="16"/>
        </w:rPr>
        <w:t xml:space="preserve">LinkedIn - </w:t>
      </w:r>
      <w:hyperlink r:id="rId11" w:history="1">
        <w:r w:rsidRPr="007A3F65">
          <w:rPr>
            <w:rStyle w:val="Hyperlink"/>
            <w:rFonts w:ascii="Arial" w:hAnsi="Arial" w:cs="Arial"/>
            <w:sz w:val="16"/>
            <w:szCs w:val="16"/>
          </w:rPr>
          <w:t>http://www.linkedin.com/company/aon-south-africa</w:t>
        </w:r>
      </w:hyperlink>
      <w:r w:rsidRPr="007A3F65">
        <w:rPr>
          <w:rFonts w:ascii="Arial" w:hAnsi="Arial" w:cs="Arial"/>
          <w:sz w:val="16"/>
          <w:szCs w:val="16"/>
        </w:rPr>
        <w:t xml:space="preserve"> </w:t>
      </w:r>
    </w:p>
    <w:p w:rsidR="00CF4BEF" w:rsidRPr="007A3F65" w:rsidRDefault="00CF4BEF" w:rsidP="00FC15FD">
      <w:pPr>
        <w:spacing w:after="0" w:line="240" w:lineRule="auto"/>
        <w:rPr>
          <w:rFonts w:ascii="Arial" w:hAnsi="Arial" w:cs="Arial"/>
          <w:sz w:val="16"/>
          <w:szCs w:val="16"/>
        </w:rPr>
      </w:pPr>
      <w:r w:rsidRPr="007A3F65">
        <w:rPr>
          <w:rFonts w:ascii="Arial" w:hAnsi="Arial" w:cs="Arial"/>
          <w:sz w:val="16"/>
          <w:szCs w:val="16"/>
        </w:rPr>
        <w:t>Sign up for News Alerts: </w:t>
      </w:r>
      <w:hyperlink r:id="rId12" w:history="1">
        <w:r w:rsidRPr="007A3F65">
          <w:rPr>
            <w:rStyle w:val="Hyperlink"/>
            <w:rFonts w:ascii="Arial" w:hAnsi="Arial" w:cs="Arial"/>
            <w:sz w:val="16"/>
            <w:szCs w:val="16"/>
          </w:rPr>
          <w:t>http://aon.mediaroom.com/index.php?s=58</w:t>
        </w:r>
      </w:hyperlink>
    </w:p>
    <w:p w:rsidR="00CF4BEF" w:rsidRPr="007A3F65" w:rsidRDefault="00CF4BEF" w:rsidP="00FC15FD">
      <w:pPr>
        <w:pStyle w:val="Default"/>
        <w:ind w:right="4"/>
        <w:rPr>
          <w:b/>
          <w:sz w:val="16"/>
          <w:szCs w:val="16"/>
        </w:rPr>
      </w:pPr>
    </w:p>
    <w:p w:rsidR="00CF4BEF" w:rsidRPr="007A3F65" w:rsidRDefault="00CF4BEF" w:rsidP="00FC15FD">
      <w:pPr>
        <w:spacing w:after="0" w:line="240" w:lineRule="auto"/>
        <w:rPr>
          <w:rFonts w:ascii="Arial" w:hAnsi="Arial" w:cs="Arial"/>
          <w:b/>
          <w:sz w:val="16"/>
          <w:szCs w:val="16"/>
        </w:rPr>
      </w:pPr>
      <w:r w:rsidRPr="007A3F65">
        <w:rPr>
          <w:rFonts w:ascii="Arial" w:hAnsi="Arial" w:cs="Arial"/>
          <w:b/>
          <w:sz w:val="16"/>
          <w:szCs w:val="16"/>
        </w:rPr>
        <w:t>About Aon</w:t>
      </w:r>
    </w:p>
    <w:p w:rsidR="00CF4BEF" w:rsidRPr="007A3F65" w:rsidRDefault="002223B6" w:rsidP="00FC15FD">
      <w:pPr>
        <w:pBdr>
          <w:bottom w:val="single" w:sz="12" w:space="1" w:color="auto"/>
        </w:pBdr>
        <w:spacing w:after="0" w:line="240" w:lineRule="auto"/>
        <w:rPr>
          <w:rFonts w:ascii="Arial" w:hAnsi="Arial" w:cs="Arial"/>
          <w:sz w:val="16"/>
          <w:szCs w:val="16"/>
        </w:rPr>
      </w:pPr>
      <w:hyperlink r:id="rId13" w:history="1">
        <w:r w:rsidR="00CF4BEF" w:rsidRPr="007A3F65">
          <w:rPr>
            <w:rStyle w:val="Hyperlink"/>
            <w:rFonts w:ascii="Arial" w:hAnsi="Arial" w:cs="Arial"/>
            <w:sz w:val="16"/>
            <w:szCs w:val="16"/>
          </w:rPr>
          <w:t>Aon plc</w:t>
        </w:r>
      </w:hyperlink>
      <w:r w:rsidR="00CF4BEF" w:rsidRPr="007A3F65">
        <w:rPr>
          <w:rFonts w:ascii="Arial" w:hAnsi="Arial" w:cs="Arial"/>
          <w:sz w:val="16"/>
          <w:szCs w:val="16"/>
        </w:rPr>
        <w:t xml:space="preserve"> (NYSE:AON) is the leading global provider of </w:t>
      </w:r>
      <w:hyperlink r:id="rId14" w:history="1">
        <w:r w:rsidR="00CF4BEF" w:rsidRPr="007A3F65">
          <w:rPr>
            <w:rStyle w:val="Hyperlink"/>
            <w:rFonts w:ascii="Arial" w:hAnsi="Arial" w:cs="Arial"/>
            <w:sz w:val="16"/>
            <w:szCs w:val="16"/>
          </w:rPr>
          <w:t>risk management</w:t>
        </w:r>
      </w:hyperlink>
      <w:r w:rsidR="00CF4BEF" w:rsidRPr="007A3F65">
        <w:rPr>
          <w:rFonts w:ascii="Arial" w:hAnsi="Arial" w:cs="Arial"/>
          <w:sz w:val="16"/>
          <w:szCs w:val="16"/>
        </w:rPr>
        <w:t xml:space="preserve">, insurance and </w:t>
      </w:r>
      <w:hyperlink r:id="rId15" w:history="1">
        <w:r w:rsidR="00CF4BEF" w:rsidRPr="007A3F65">
          <w:rPr>
            <w:rStyle w:val="Hyperlink"/>
            <w:rFonts w:ascii="Arial" w:hAnsi="Arial" w:cs="Arial"/>
            <w:sz w:val="16"/>
            <w:szCs w:val="16"/>
          </w:rPr>
          <w:t>reinsurance</w:t>
        </w:r>
      </w:hyperlink>
      <w:r w:rsidR="00CF4BEF" w:rsidRPr="007A3F65">
        <w:rPr>
          <w:rFonts w:ascii="Arial" w:hAnsi="Arial" w:cs="Arial"/>
          <w:sz w:val="16"/>
          <w:szCs w:val="16"/>
        </w:rPr>
        <w:t xml:space="preserve"> brokerage, and </w:t>
      </w:r>
      <w:hyperlink r:id="rId16" w:history="1">
        <w:r w:rsidR="00CF4BEF" w:rsidRPr="007A3F65">
          <w:rPr>
            <w:rStyle w:val="Hyperlink"/>
            <w:rFonts w:ascii="Arial" w:hAnsi="Arial" w:cs="Arial"/>
            <w:sz w:val="16"/>
            <w:szCs w:val="16"/>
          </w:rPr>
          <w:t>human resources</w:t>
        </w:r>
      </w:hyperlink>
      <w:r w:rsidR="00CF4BEF" w:rsidRPr="007A3F65">
        <w:rPr>
          <w:rFonts w:ascii="Arial" w:hAnsi="Arial" w:cs="Arial"/>
          <w:sz w:val="16"/>
          <w:szCs w:val="16"/>
        </w:rPr>
        <w:t xml:space="preserve"> solutions and </w:t>
      </w:r>
      <w:hyperlink r:id="rId17" w:history="1">
        <w:r w:rsidR="00CF4BEF" w:rsidRPr="007A3F65">
          <w:rPr>
            <w:rStyle w:val="Hyperlink"/>
            <w:rFonts w:ascii="Arial" w:hAnsi="Arial" w:cs="Arial"/>
            <w:sz w:val="16"/>
            <w:szCs w:val="16"/>
          </w:rPr>
          <w:t>outsourcing</w:t>
        </w:r>
      </w:hyperlink>
      <w:r w:rsidR="00CF4BEF" w:rsidRPr="007A3F65">
        <w:rPr>
          <w:rFonts w:ascii="Arial" w:hAnsi="Arial" w:cs="Arial"/>
          <w:sz w:val="16"/>
          <w:szCs w:val="16"/>
        </w:rPr>
        <w:t xml:space="preserve"> services. Through its more than 66,000 colleagues worldwide, </w:t>
      </w:r>
      <w:hyperlink r:id="rId18" w:history="1">
        <w:r w:rsidR="00CF4BEF" w:rsidRPr="007A3F65">
          <w:rPr>
            <w:rStyle w:val="Hyperlink"/>
            <w:rFonts w:ascii="Arial" w:hAnsi="Arial" w:cs="Arial"/>
            <w:sz w:val="16"/>
            <w:szCs w:val="16"/>
          </w:rPr>
          <w:t>Aon</w:t>
        </w:r>
      </w:hyperlink>
      <w:r w:rsidR="00CF4BEF" w:rsidRPr="007A3F65">
        <w:rPr>
          <w:rFonts w:ascii="Arial" w:hAnsi="Arial" w:cs="Arial"/>
          <w:sz w:val="16"/>
          <w:szCs w:val="16"/>
        </w:rPr>
        <w:t xml:space="preserve"> unites to empower results for clients in over 120 countries via </w:t>
      </w:r>
      <w:hyperlink r:id="rId19" w:history="1">
        <w:r w:rsidR="00CF4BEF" w:rsidRPr="007A3F65">
          <w:rPr>
            <w:rStyle w:val="Hyperlink"/>
            <w:rFonts w:ascii="Arial" w:hAnsi="Arial" w:cs="Arial"/>
            <w:sz w:val="16"/>
            <w:szCs w:val="16"/>
          </w:rPr>
          <w:t>innovative</w:t>
        </w:r>
      </w:hyperlink>
      <w:r w:rsidR="00CF4BEF" w:rsidRPr="007A3F65">
        <w:rPr>
          <w:rFonts w:ascii="Arial" w:hAnsi="Arial" w:cs="Arial"/>
          <w:sz w:val="16"/>
          <w:szCs w:val="16"/>
        </w:rPr>
        <w:t xml:space="preserve"> and effective </w:t>
      </w:r>
      <w:hyperlink r:id="rId20" w:history="1">
        <w:r w:rsidR="00CF4BEF" w:rsidRPr="007A3F65">
          <w:rPr>
            <w:rStyle w:val="Hyperlink"/>
            <w:rFonts w:ascii="Arial" w:hAnsi="Arial" w:cs="Arial"/>
            <w:sz w:val="16"/>
            <w:szCs w:val="16"/>
          </w:rPr>
          <w:t>risk</w:t>
        </w:r>
      </w:hyperlink>
      <w:r w:rsidR="00CF4BEF" w:rsidRPr="007A3F65">
        <w:rPr>
          <w:rFonts w:ascii="Arial" w:hAnsi="Arial" w:cs="Arial"/>
          <w:sz w:val="16"/>
          <w:szCs w:val="16"/>
        </w:rPr>
        <w:t xml:space="preserve"> and </w:t>
      </w:r>
      <w:hyperlink r:id="rId21" w:history="1">
        <w:r w:rsidR="00CF4BEF" w:rsidRPr="007A3F65">
          <w:rPr>
            <w:rStyle w:val="Hyperlink"/>
            <w:rFonts w:ascii="Arial" w:hAnsi="Arial" w:cs="Arial"/>
            <w:sz w:val="16"/>
            <w:szCs w:val="16"/>
          </w:rPr>
          <w:t>people</w:t>
        </w:r>
      </w:hyperlink>
      <w:r w:rsidR="00CF4BEF" w:rsidRPr="007A3F65">
        <w:rPr>
          <w:rFonts w:ascii="Arial" w:hAnsi="Arial" w:cs="Arial"/>
          <w:sz w:val="16"/>
          <w:szCs w:val="16"/>
        </w:rPr>
        <w:t xml:space="preserve"> solutions and through industry-leading global resources and technical expertise. Aon has been named repeatedly as the world’s best </w:t>
      </w:r>
      <w:hyperlink r:id="rId22" w:history="1">
        <w:r w:rsidR="00CF4BEF" w:rsidRPr="007A3F65">
          <w:rPr>
            <w:rStyle w:val="Hyperlink"/>
            <w:rFonts w:ascii="Arial" w:hAnsi="Arial" w:cs="Arial"/>
            <w:sz w:val="16"/>
            <w:szCs w:val="16"/>
          </w:rPr>
          <w:t>broker</w:t>
        </w:r>
      </w:hyperlink>
      <w:r w:rsidR="00CF4BEF" w:rsidRPr="007A3F65">
        <w:rPr>
          <w:rFonts w:ascii="Arial" w:hAnsi="Arial" w:cs="Arial"/>
          <w:sz w:val="16"/>
          <w:szCs w:val="16"/>
        </w:rPr>
        <w:t xml:space="preserve">, best insurance intermediary, best reinsurance intermediary, best captives manager, and best </w:t>
      </w:r>
      <w:hyperlink r:id="rId23" w:history="1">
        <w:r w:rsidR="00CF4BEF" w:rsidRPr="007A3F65">
          <w:rPr>
            <w:rStyle w:val="Hyperlink"/>
            <w:rFonts w:ascii="Arial" w:hAnsi="Arial" w:cs="Arial"/>
            <w:sz w:val="16"/>
            <w:szCs w:val="16"/>
          </w:rPr>
          <w:t>employee benefits</w:t>
        </w:r>
      </w:hyperlink>
      <w:r w:rsidR="00CF4BEF" w:rsidRPr="007A3F65">
        <w:rPr>
          <w:rFonts w:ascii="Arial" w:hAnsi="Arial" w:cs="Arial"/>
          <w:sz w:val="16"/>
          <w:szCs w:val="16"/>
        </w:rPr>
        <w:t xml:space="preserve"> consulting firm by multiple industry sources. Visit </w:t>
      </w:r>
      <w:hyperlink r:id="rId24" w:history="1">
        <w:r w:rsidR="00CF4BEF" w:rsidRPr="007A3F65">
          <w:rPr>
            <w:rStyle w:val="Hyperlink"/>
            <w:rFonts w:ascii="Arial" w:hAnsi="Arial" w:cs="Arial"/>
            <w:sz w:val="16"/>
            <w:szCs w:val="16"/>
          </w:rPr>
          <w:t>aon.com</w:t>
        </w:r>
      </w:hyperlink>
      <w:r w:rsidR="00CF4BEF" w:rsidRPr="007A3F65">
        <w:rPr>
          <w:rFonts w:ascii="Arial" w:hAnsi="Arial" w:cs="Arial"/>
          <w:sz w:val="16"/>
          <w:szCs w:val="16"/>
        </w:rPr>
        <w:t xml:space="preserve"> for more information on Aon and </w:t>
      </w:r>
      <w:hyperlink r:id="rId25" w:history="1">
        <w:r w:rsidR="00CF4BEF" w:rsidRPr="007A3F65">
          <w:rPr>
            <w:rStyle w:val="Hyperlink"/>
            <w:rFonts w:ascii="Arial" w:hAnsi="Arial" w:cs="Arial"/>
            <w:sz w:val="16"/>
            <w:szCs w:val="16"/>
          </w:rPr>
          <w:t>aon.com/manchesterunited</w:t>
        </w:r>
      </w:hyperlink>
      <w:r w:rsidR="00CF4BEF" w:rsidRPr="007A3F65">
        <w:rPr>
          <w:rFonts w:ascii="Arial" w:hAnsi="Arial" w:cs="Arial"/>
          <w:sz w:val="16"/>
          <w:szCs w:val="16"/>
        </w:rPr>
        <w:t xml:space="preserve"> to learn about Aon’s global partnership with </w:t>
      </w:r>
      <w:hyperlink r:id="rId26" w:history="1">
        <w:r w:rsidR="00CF4BEF" w:rsidRPr="007A3F65">
          <w:rPr>
            <w:rStyle w:val="Hyperlink"/>
            <w:rFonts w:ascii="Arial" w:hAnsi="Arial" w:cs="Arial"/>
            <w:sz w:val="16"/>
            <w:szCs w:val="16"/>
          </w:rPr>
          <w:t>Manchester United</w:t>
        </w:r>
      </w:hyperlink>
      <w:r w:rsidR="00CF4BEF" w:rsidRPr="007A3F65">
        <w:rPr>
          <w:rFonts w:ascii="Arial" w:hAnsi="Arial" w:cs="Arial"/>
          <w:sz w:val="16"/>
          <w:szCs w:val="16"/>
        </w:rPr>
        <w:t xml:space="preserve">. </w:t>
      </w:r>
    </w:p>
    <w:p w:rsidR="00CF4BEF" w:rsidRPr="007A3F65" w:rsidRDefault="00CF4BEF" w:rsidP="00E1281F">
      <w:pPr>
        <w:spacing w:after="0" w:line="360" w:lineRule="auto"/>
        <w:rPr>
          <w:rFonts w:ascii="Arial" w:hAnsi="Arial" w:cs="Arial"/>
        </w:rPr>
      </w:pPr>
    </w:p>
    <w:p w:rsidR="00A65DC8" w:rsidRPr="007A3F65" w:rsidRDefault="00A65DC8" w:rsidP="00E1281F">
      <w:pPr>
        <w:spacing w:after="0" w:line="360" w:lineRule="auto"/>
        <w:rPr>
          <w:rFonts w:ascii="Arial" w:hAnsi="Arial" w:cs="Arial"/>
        </w:rPr>
      </w:pPr>
    </w:p>
    <w:sectPr w:rsidR="00A65DC8" w:rsidRPr="007A3F65">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F2F" w:rsidRDefault="00AE2F2F" w:rsidP="00CF4BEF">
      <w:pPr>
        <w:spacing w:after="0" w:line="240" w:lineRule="auto"/>
      </w:pPr>
      <w:r>
        <w:separator/>
      </w:r>
    </w:p>
  </w:endnote>
  <w:endnote w:type="continuationSeparator" w:id="0">
    <w:p w:rsidR="00AE2F2F" w:rsidRDefault="00AE2F2F" w:rsidP="00CF4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EF" w:rsidRDefault="00CF4BEF" w:rsidP="00CF4BEF">
    <w:pPr>
      <w:pStyle w:val="Footer"/>
    </w:pPr>
    <w:r w:rsidRPr="00E74285">
      <w:rPr>
        <w:sz w:val="16"/>
        <w:szCs w:val="16"/>
      </w:rPr>
      <w:t>Risk. Reinsurance. Human Resources.</w:t>
    </w:r>
    <w:r w:rsidRPr="00E74285">
      <w:rPr>
        <w:sz w:val="16"/>
        <w:szCs w:val="16"/>
      </w:rPr>
      <w:tab/>
    </w:r>
    <w:r>
      <w:rPr>
        <w:sz w:val="16"/>
        <w:szCs w:val="16"/>
      </w:rPr>
      <w:tab/>
    </w:r>
    <w:r>
      <w:rPr>
        <w:noProof/>
        <w:lang w:val="en-US"/>
      </w:rPr>
      <w:drawing>
        <wp:inline distT="0" distB="0" distL="0" distR="0" wp14:anchorId="1728A637" wp14:editId="1BD25C54">
          <wp:extent cx="1920240" cy="74676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746760"/>
                  </a:xfrm>
                  <a:prstGeom prst="rect">
                    <a:avLst/>
                  </a:prstGeom>
                  <a:noFill/>
                </pic:spPr>
              </pic:pic>
            </a:graphicData>
          </a:graphic>
        </wp:inline>
      </w:drawing>
    </w:r>
  </w:p>
  <w:p w:rsidR="00CF4BEF" w:rsidRDefault="00CF4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F2F" w:rsidRDefault="00AE2F2F" w:rsidP="00CF4BEF">
      <w:pPr>
        <w:spacing w:after="0" w:line="240" w:lineRule="auto"/>
      </w:pPr>
      <w:r>
        <w:separator/>
      </w:r>
    </w:p>
  </w:footnote>
  <w:footnote w:type="continuationSeparator" w:id="0">
    <w:p w:rsidR="00AE2F2F" w:rsidRDefault="00AE2F2F" w:rsidP="00CF4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BEF" w:rsidRDefault="00CF4BEF" w:rsidP="00CF4BEF">
    <w:pPr>
      <w:pStyle w:val="AonMediaContact"/>
      <w:rPr>
        <w:lang w:val="fr-FR"/>
      </w:rPr>
    </w:pPr>
    <w:r>
      <w:rPr>
        <w:color w:val="E11B22"/>
        <w:sz w:val="28"/>
        <w:szCs w:val="28"/>
      </w:rPr>
      <w:t>News From Aon Hewitt</w:t>
    </w:r>
    <w:r>
      <w:rPr>
        <w:lang w:val="fr-FR"/>
      </w:rPr>
      <w:t xml:space="preserve"> </w:t>
    </w:r>
  </w:p>
  <w:p w:rsidR="00CF4BEF" w:rsidRDefault="00CF4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A5E29"/>
    <w:multiLevelType w:val="hybridMultilevel"/>
    <w:tmpl w:val="5074E55C"/>
    <w:lvl w:ilvl="0" w:tplc="B39A8CBA">
      <w:start w:val="1"/>
      <w:numFmt w:val="bullet"/>
      <w:lvlText w:val=""/>
      <w:lvlJc w:val="left"/>
      <w:pPr>
        <w:ind w:left="360" w:hanging="360"/>
      </w:pPr>
      <w:rPr>
        <w:rFonts w:ascii="Symbol" w:hAnsi="Symbol" w:hint="default"/>
        <w:color w:val="0083A9"/>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
    <w:nsid w:val="355710F8"/>
    <w:multiLevelType w:val="hybridMultilevel"/>
    <w:tmpl w:val="3CF27E2C"/>
    <w:lvl w:ilvl="0" w:tplc="B39A8CBA">
      <w:start w:val="1"/>
      <w:numFmt w:val="bullet"/>
      <w:lvlText w:val=""/>
      <w:lvlJc w:val="left"/>
      <w:pPr>
        <w:ind w:left="360" w:hanging="360"/>
      </w:pPr>
      <w:rPr>
        <w:rFonts w:ascii="Symbol" w:hAnsi="Symbol" w:hint="default"/>
        <w:color w:val="0083A9"/>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
    <w:nsid w:val="4FB17D60"/>
    <w:multiLevelType w:val="hybridMultilevel"/>
    <w:tmpl w:val="61D4A212"/>
    <w:lvl w:ilvl="0" w:tplc="B39A8CBA">
      <w:start w:val="1"/>
      <w:numFmt w:val="bullet"/>
      <w:lvlText w:val=""/>
      <w:lvlJc w:val="left"/>
      <w:pPr>
        <w:ind w:left="360" w:hanging="360"/>
      </w:pPr>
      <w:rPr>
        <w:rFonts w:ascii="Symbol" w:hAnsi="Symbol" w:hint="default"/>
        <w:color w:val="0083A9"/>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C69"/>
    <w:rsid w:val="001032C5"/>
    <w:rsid w:val="002223B6"/>
    <w:rsid w:val="00250C12"/>
    <w:rsid w:val="00311E1E"/>
    <w:rsid w:val="00356122"/>
    <w:rsid w:val="00385B80"/>
    <w:rsid w:val="00387883"/>
    <w:rsid w:val="003E535B"/>
    <w:rsid w:val="0040207E"/>
    <w:rsid w:val="005732F5"/>
    <w:rsid w:val="00585FC7"/>
    <w:rsid w:val="005D21F3"/>
    <w:rsid w:val="005F24A4"/>
    <w:rsid w:val="00602DC9"/>
    <w:rsid w:val="00621AD3"/>
    <w:rsid w:val="006C336B"/>
    <w:rsid w:val="007240EC"/>
    <w:rsid w:val="00750B3E"/>
    <w:rsid w:val="007A3F65"/>
    <w:rsid w:val="008036C1"/>
    <w:rsid w:val="008466BF"/>
    <w:rsid w:val="008A4F29"/>
    <w:rsid w:val="008D0323"/>
    <w:rsid w:val="00997C8B"/>
    <w:rsid w:val="009B6F91"/>
    <w:rsid w:val="009C57B4"/>
    <w:rsid w:val="009F77D2"/>
    <w:rsid w:val="00A65DC8"/>
    <w:rsid w:val="00AA1A5A"/>
    <w:rsid w:val="00AB2EF1"/>
    <w:rsid w:val="00AD6E3C"/>
    <w:rsid w:val="00AE2F2F"/>
    <w:rsid w:val="00B51C69"/>
    <w:rsid w:val="00B77036"/>
    <w:rsid w:val="00B97C68"/>
    <w:rsid w:val="00BC21CC"/>
    <w:rsid w:val="00C07FEB"/>
    <w:rsid w:val="00CD48D0"/>
    <w:rsid w:val="00CF4BEF"/>
    <w:rsid w:val="00D217B2"/>
    <w:rsid w:val="00DA1071"/>
    <w:rsid w:val="00DB6811"/>
    <w:rsid w:val="00E0437B"/>
    <w:rsid w:val="00E1281F"/>
    <w:rsid w:val="00E5606E"/>
    <w:rsid w:val="00E6314C"/>
    <w:rsid w:val="00E71DAF"/>
    <w:rsid w:val="00EB06C1"/>
    <w:rsid w:val="00ED53E2"/>
    <w:rsid w:val="00F069E0"/>
    <w:rsid w:val="00F452F4"/>
    <w:rsid w:val="00FC15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5D21F3"/>
    <w:pPr>
      <w:keepNext/>
      <w:keepLines/>
      <w:spacing w:after="240"/>
      <w:outlineLvl w:val="1"/>
    </w:pPr>
    <w:rPr>
      <w:rFonts w:ascii="Arial" w:eastAsiaTheme="majorEastAsia" w:hAnsi="Arial" w:cs="Arial"/>
      <w:bCs/>
      <w:color w:val="000000" w:themeColor="text1"/>
      <w:sz w:val="24"/>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1F3"/>
    <w:rPr>
      <w:rFonts w:ascii="Arial" w:eastAsiaTheme="majorEastAsia" w:hAnsi="Arial" w:cs="Arial"/>
      <w:bCs/>
      <w:color w:val="000000" w:themeColor="text1"/>
      <w:sz w:val="24"/>
      <w:szCs w:val="28"/>
    </w:rPr>
  </w:style>
  <w:style w:type="paragraph" w:styleId="ListParagraph">
    <w:name w:val="List Paragraph"/>
    <w:basedOn w:val="Normal"/>
    <w:uiPriority w:val="34"/>
    <w:qFormat/>
    <w:rsid w:val="005D21F3"/>
    <w:pPr>
      <w:spacing w:after="0"/>
      <w:ind w:left="720"/>
      <w:contextualSpacing/>
    </w:pPr>
    <w:rPr>
      <w:rFonts w:ascii="Arial" w:hAnsi="Arial"/>
      <w:sz w:val="20"/>
      <w:lang w:val="en-ZA"/>
    </w:rPr>
  </w:style>
  <w:style w:type="paragraph" w:customStyle="1" w:styleId="macnormal">
    <w:name w:val="macnormal"/>
    <w:basedOn w:val="Normal"/>
    <w:rsid w:val="005D21F3"/>
    <w:pPr>
      <w:spacing w:after="0" w:line="240" w:lineRule="auto"/>
      <w:jc w:val="both"/>
    </w:pPr>
    <w:rPr>
      <w:rFonts w:ascii="Arial" w:eastAsia="Times New Roman" w:hAnsi="Arial" w:cs="Arial"/>
      <w:lang w:val="en-ZA" w:eastAsia="en-GB"/>
    </w:rPr>
  </w:style>
  <w:style w:type="table" w:customStyle="1" w:styleId="AonMediumBlue">
    <w:name w:val="Aon Medium Blue"/>
    <w:basedOn w:val="TableNormal"/>
    <w:uiPriority w:val="99"/>
    <w:rsid w:val="005D21F3"/>
    <w:pPr>
      <w:spacing w:after="0" w:line="240" w:lineRule="auto"/>
    </w:pPr>
    <w:rPr>
      <w:rFonts w:ascii="Arial" w:hAnsi="Arial"/>
      <w:color w:val="000000" w:themeColor="text1"/>
      <w:sz w:val="20"/>
    </w:rPr>
    <w:tblPr>
      <w:tblStyleRowBandSize w:val="1"/>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CellMar>
        <w:top w:w="0" w:type="dxa"/>
        <w:left w:w="108" w:type="dxa"/>
        <w:bottom w:w="0" w:type="dxa"/>
        <w:right w:w="108" w:type="dxa"/>
      </w:tblCellMar>
    </w:tblPr>
    <w:tcPr>
      <w:vAlign w:val="center"/>
    </w:tcPr>
    <w:tblStylePr w:type="firstRow">
      <w:rPr>
        <w:rFonts w:ascii="Arial" w:hAnsi="Arial" w:cs="Arial" w:hint="default"/>
        <w:b/>
        <w:color w:val="FFFFFF" w:themeColor="background1"/>
        <w:sz w:val="20"/>
        <w:szCs w:val="20"/>
      </w:rPr>
      <w:tblPr/>
      <w:tcPr>
        <w:shd w:val="clear" w:color="auto" w:fill="0083A9"/>
      </w:tcPr>
    </w:tblStylePr>
    <w:tblStylePr w:type="lastRow">
      <w:rPr>
        <w:rFonts w:ascii="Arial" w:hAnsi="Arial" w:cs="Arial" w:hint="default"/>
        <w:b/>
        <w:color w:val="FFFFFF" w:themeColor="background1"/>
        <w:sz w:val="20"/>
        <w:szCs w:val="20"/>
      </w:rPr>
      <w:tblPr/>
      <w:tcPr>
        <w:shd w:val="clear" w:color="auto" w:fill="0083A9"/>
      </w:tcPr>
    </w:tblStylePr>
    <w:tblStylePr w:type="firstCol">
      <w:rPr>
        <w:rFonts w:ascii="Arial" w:hAnsi="Arial" w:cs="Arial" w:hint="default"/>
        <w:b/>
        <w:color w:val="000000" w:themeColor="text1"/>
        <w:sz w:val="20"/>
        <w:szCs w:val="20"/>
      </w:rPr>
    </w:tblStylePr>
    <w:tblStylePr w:type="band2Horz">
      <w:rPr>
        <w:rFonts w:ascii="Arial" w:hAnsi="Arial" w:cs="Arial" w:hint="default"/>
        <w:sz w:val="20"/>
        <w:szCs w:val="20"/>
      </w:rPr>
      <w:tblPr/>
      <w:tcPr>
        <w:shd w:val="clear" w:color="auto" w:fill="DDDDDD"/>
      </w:tcPr>
    </w:tblStylePr>
  </w:style>
  <w:style w:type="paragraph" w:styleId="Header">
    <w:name w:val="header"/>
    <w:basedOn w:val="Normal"/>
    <w:link w:val="HeaderChar"/>
    <w:uiPriority w:val="99"/>
    <w:unhideWhenUsed/>
    <w:rsid w:val="00CF4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BEF"/>
    <w:rPr>
      <w:lang w:val="en-GB"/>
    </w:rPr>
  </w:style>
  <w:style w:type="paragraph" w:styleId="Footer">
    <w:name w:val="footer"/>
    <w:basedOn w:val="Normal"/>
    <w:link w:val="FooterChar"/>
    <w:uiPriority w:val="99"/>
    <w:unhideWhenUsed/>
    <w:rsid w:val="00CF4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BEF"/>
    <w:rPr>
      <w:lang w:val="en-GB"/>
    </w:rPr>
  </w:style>
  <w:style w:type="paragraph" w:customStyle="1" w:styleId="AonMediaContact">
    <w:name w:val="Aon Media Contact"/>
    <w:basedOn w:val="Normal"/>
    <w:uiPriority w:val="99"/>
    <w:rsid w:val="00CF4BEF"/>
    <w:pPr>
      <w:spacing w:after="0" w:line="240" w:lineRule="auto"/>
    </w:pPr>
    <w:rPr>
      <w:rFonts w:ascii="Arial" w:eastAsia="MS Mincho" w:hAnsi="Arial" w:cs="Arial"/>
      <w:b/>
      <w:sz w:val="16"/>
      <w:szCs w:val="16"/>
      <w:lang w:val="en-US"/>
    </w:rPr>
  </w:style>
  <w:style w:type="character" w:styleId="Hyperlink">
    <w:name w:val="Hyperlink"/>
    <w:basedOn w:val="DefaultParagraphFont"/>
    <w:unhideWhenUsed/>
    <w:rsid w:val="00CF4BEF"/>
    <w:rPr>
      <w:color w:val="0000FF"/>
      <w:u w:val="single"/>
    </w:rPr>
  </w:style>
  <w:style w:type="paragraph" w:styleId="BalloonText">
    <w:name w:val="Balloon Text"/>
    <w:basedOn w:val="Normal"/>
    <w:link w:val="BalloonTextChar"/>
    <w:uiPriority w:val="99"/>
    <w:semiHidden/>
    <w:unhideWhenUsed/>
    <w:rsid w:val="00CF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EF"/>
    <w:rPr>
      <w:rFonts w:ascii="Tahoma" w:hAnsi="Tahoma" w:cs="Tahoma"/>
      <w:sz w:val="16"/>
      <w:szCs w:val="16"/>
      <w:lang w:val="en-GB"/>
    </w:rPr>
  </w:style>
  <w:style w:type="paragraph" w:customStyle="1" w:styleId="Default">
    <w:name w:val="Default"/>
    <w:rsid w:val="00CF4BE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A3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5FC7"/>
    <w:rPr>
      <w:sz w:val="16"/>
      <w:szCs w:val="16"/>
    </w:rPr>
  </w:style>
  <w:style w:type="paragraph" w:styleId="CommentText">
    <w:name w:val="annotation text"/>
    <w:basedOn w:val="Normal"/>
    <w:link w:val="CommentTextChar"/>
    <w:uiPriority w:val="99"/>
    <w:semiHidden/>
    <w:unhideWhenUsed/>
    <w:rsid w:val="00585FC7"/>
    <w:pPr>
      <w:spacing w:line="240" w:lineRule="auto"/>
    </w:pPr>
    <w:rPr>
      <w:sz w:val="20"/>
      <w:szCs w:val="20"/>
    </w:rPr>
  </w:style>
  <w:style w:type="character" w:customStyle="1" w:styleId="CommentTextChar">
    <w:name w:val="Comment Text Char"/>
    <w:basedOn w:val="DefaultParagraphFont"/>
    <w:link w:val="CommentText"/>
    <w:uiPriority w:val="99"/>
    <w:semiHidden/>
    <w:rsid w:val="00585FC7"/>
    <w:rPr>
      <w:sz w:val="20"/>
      <w:szCs w:val="20"/>
      <w:lang w:val="en-GB"/>
    </w:rPr>
  </w:style>
  <w:style w:type="paragraph" w:styleId="CommentSubject">
    <w:name w:val="annotation subject"/>
    <w:basedOn w:val="CommentText"/>
    <w:next w:val="CommentText"/>
    <w:link w:val="CommentSubjectChar"/>
    <w:uiPriority w:val="99"/>
    <w:semiHidden/>
    <w:unhideWhenUsed/>
    <w:rsid w:val="00585FC7"/>
    <w:rPr>
      <w:b/>
      <w:bCs/>
    </w:rPr>
  </w:style>
  <w:style w:type="character" w:customStyle="1" w:styleId="CommentSubjectChar">
    <w:name w:val="Comment Subject Char"/>
    <w:basedOn w:val="CommentTextChar"/>
    <w:link w:val="CommentSubject"/>
    <w:uiPriority w:val="99"/>
    <w:semiHidden/>
    <w:rsid w:val="00585FC7"/>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5D21F3"/>
    <w:pPr>
      <w:keepNext/>
      <w:keepLines/>
      <w:spacing w:after="240"/>
      <w:outlineLvl w:val="1"/>
    </w:pPr>
    <w:rPr>
      <w:rFonts w:ascii="Arial" w:eastAsiaTheme="majorEastAsia" w:hAnsi="Arial" w:cs="Arial"/>
      <w:bCs/>
      <w:color w:val="000000" w:themeColor="text1"/>
      <w:sz w:val="24"/>
      <w:szCs w:val="28"/>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1F3"/>
    <w:rPr>
      <w:rFonts w:ascii="Arial" w:eastAsiaTheme="majorEastAsia" w:hAnsi="Arial" w:cs="Arial"/>
      <w:bCs/>
      <w:color w:val="000000" w:themeColor="text1"/>
      <w:sz w:val="24"/>
      <w:szCs w:val="28"/>
    </w:rPr>
  </w:style>
  <w:style w:type="paragraph" w:styleId="ListParagraph">
    <w:name w:val="List Paragraph"/>
    <w:basedOn w:val="Normal"/>
    <w:uiPriority w:val="34"/>
    <w:qFormat/>
    <w:rsid w:val="005D21F3"/>
    <w:pPr>
      <w:spacing w:after="0"/>
      <w:ind w:left="720"/>
      <w:contextualSpacing/>
    </w:pPr>
    <w:rPr>
      <w:rFonts w:ascii="Arial" w:hAnsi="Arial"/>
      <w:sz w:val="20"/>
      <w:lang w:val="en-ZA"/>
    </w:rPr>
  </w:style>
  <w:style w:type="paragraph" w:customStyle="1" w:styleId="macnormal">
    <w:name w:val="macnormal"/>
    <w:basedOn w:val="Normal"/>
    <w:rsid w:val="005D21F3"/>
    <w:pPr>
      <w:spacing w:after="0" w:line="240" w:lineRule="auto"/>
      <w:jc w:val="both"/>
    </w:pPr>
    <w:rPr>
      <w:rFonts w:ascii="Arial" w:eastAsia="Times New Roman" w:hAnsi="Arial" w:cs="Arial"/>
      <w:lang w:val="en-ZA" w:eastAsia="en-GB"/>
    </w:rPr>
  </w:style>
  <w:style w:type="table" w:customStyle="1" w:styleId="AonMediumBlue">
    <w:name w:val="Aon Medium Blue"/>
    <w:basedOn w:val="TableNormal"/>
    <w:uiPriority w:val="99"/>
    <w:rsid w:val="005D21F3"/>
    <w:pPr>
      <w:spacing w:after="0" w:line="240" w:lineRule="auto"/>
    </w:pPr>
    <w:rPr>
      <w:rFonts w:ascii="Arial" w:hAnsi="Arial"/>
      <w:color w:val="000000" w:themeColor="text1"/>
      <w:sz w:val="20"/>
    </w:rPr>
    <w:tblPr>
      <w:tblStyleRowBandSize w:val="1"/>
      <w:tblBorders>
        <w:top w:val="single" w:sz="4" w:space="0" w:color="4D4F53"/>
        <w:left w:val="single" w:sz="4" w:space="0" w:color="4D4F53"/>
        <w:bottom w:val="single" w:sz="4" w:space="0" w:color="4D4F53"/>
        <w:right w:val="single" w:sz="4" w:space="0" w:color="4D4F53"/>
        <w:insideH w:val="single" w:sz="4" w:space="0" w:color="4D4F53"/>
        <w:insideV w:val="single" w:sz="4" w:space="0" w:color="4D4F53"/>
      </w:tblBorders>
      <w:tblCellMar>
        <w:top w:w="0" w:type="dxa"/>
        <w:left w:w="108" w:type="dxa"/>
        <w:bottom w:w="0" w:type="dxa"/>
        <w:right w:w="108" w:type="dxa"/>
      </w:tblCellMar>
    </w:tblPr>
    <w:tcPr>
      <w:vAlign w:val="center"/>
    </w:tcPr>
    <w:tblStylePr w:type="firstRow">
      <w:rPr>
        <w:rFonts w:ascii="Arial" w:hAnsi="Arial" w:cs="Arial" w:hint="default"/>
        <w:b/>
        <w:color w:val="FFFFFF" w:themeColor="background1"/>
        <w:sz w:val="20"/>
        <w:szCs w:val="20"/>
      </w:rPr>
      <w:tblPr/>
      <w:tcPr>
        <w:shd w:val="clear" w:color="auto" w:fill="0083A9"/>
      </w:tcPr>
    </w:tblStylePr>
    <w:tblStylePr w:type="lastRow">
      <w:rPr>
        <w:rFonts w:ascii="Arial" w:hAnsi="Arial" w:cs="Arial" w:hint="default"/>
        <w:b/>
        <w:color w:val="FFFFFF" w:themeColor="background1"/>
        <w:sz w:val="20"/>
        <w:szCs w:val="20"/>
      </w:rPr>
      <w:tblPr/>
      <w:tcPr>
        <w:shd w:val="clear" w:color="auto" w:fill="0083A9"/>
      </w:tcPr>
    </w:tblStylePr>
    <w:tblStylePr w:type="firstCol">
      <w:rPr>
        <w:rFonts w:ascii="Arial" w:hAnsi="Arial" w:cs="Arial" w:hint="default"/>
        <w:b/>
        <w:color w:val="000000" w:themeColor="text1"/>
        <w:sz w:val="20"/>
        <w:szCs w:val="20"/>
      </w:rPr>
    </w:tblStylePr>
    <w:tblStylePr w:type="band2Horz">
      <w:rPr>
        <w:rFonts w:ascii="Arial" w:hAnsi="Arial" w:cs="Arial" w:hint="default"/>
        <w:sz w:val="20"/>
        <w:szCs w:val="20"/>
      </w:rPr>
      <w:tblPr/>
      <w:tcPr>
        <w:shd w:val="clear" w:color="auto" w:fill="DDDDDD"/>
      </w:tcPr>
    </w:tblStylePr>
  </w:style>
  <w:style w:type="paragraph" w:styleId="Header">
    <w:name w:val="header"/>
    <w:basedOn w:val="Normal"/>
    <w:link w:val="HeaderChar"/>
    <w:uiPriority w:val="99"/>
    <w:unhideWhenUsed/>
    <w:rsid w:val="00CF4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BEF"/>
    <w:rPr>
      <w:lang w:val="en-GB"/>
    </w:rPr>
  </w:style>
  <w:style w:type="paragraph" w:styleId="Footer">
    <w:name w:val="footer"/>
    <w:basedOn w:val="Normal"/>
    <w:link w:val="FooterChar"/>
    <w:uiPriority w:val="99"/>
    <w:unhideWhenUsed/>
    <w:rsid w:val="00CF4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BEF"/>
    <w:rPr>
      <w:lang w:val="en-GB"/>
    </w:rPr>
  </w:style>
  <w:style w:type="paragraph" w:customStyle="1" w:styleId="AonMediaContact">
    <w:name w:val="Aon Media Contact"/>
    <w:basedOn w:val="Normal"/>
    <w:uiPriority w:val="99"/>
    <w:rsid w:val="00CF4BEF"/>
    <w:pPr>
      <w:spacing w:after="0" w:line="240" w:lineRule="auto"/>
    </w:pPr>
    <w:rPr>
      <w:rFonts w:ascii="Arial" w:eastAsia="MS Mincho" w:hAnsi="Arial" w:cs="Arial"/>
      <w:b/>
      <w:sz w:val="16"/>
      <w:szCs w:val="16"/>
      <w:lang w:val="en-US"/>
    </w:rPr>
  </w:style>
  <w:style w:type="character" w:styleId="Hyperlink">
    <w:name w:val="Hyperlink"/>
    <w:basedOn w:val="DefaultParagraphFont"/>
    <w:unhideWhenUsed/>
    <w:rsid w:val="00CF4BEF"/>
    <w:rPr>
      <w:color w:val="0000FF"/>
      <w:u w:val="single"/>
    </w:rPr>
  </w:style>
  <w:style w:type="paragraph" w:styleId="BalloonText">
    <w:name w:val="Balloon Text"/>
    <w:basedOn w:val="Normal"/>
    <w:link w:val="BalloonTextChar"/>
    <w:uiPriority w:val="99"/>
    <w:semiHidden/>
    <w:unhideWhenUsed/>
    <w:rsid w:val="00CF4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BEF"/>
    <w:rPr>
      <w:rFonts w:ascii="Tahoma" w:hAnsi="Tahoma" w:cs="Tahoma"/>
      <w:sz w:val="16"/>
      <w:szCs w:val="16"/>
      <w:lang w:val="en-GB"/>
    </w:rPr>
  </w:style>
  <w:style w:type="paragraph" w:customStyle="1" w:styleId="Default">
    <w:name w:val="Default"/>
    <w:rsid w:val="00CF4BE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A3F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85FC7"/>
    <w:rPr>
      <w:sz w:val="16"/>
      <w:szCs w:val="16"/>
    </w:rPr>
  </w:style>
  <w:style w:type="paragraph" w:styleId="CommentText">
    <w:name w:val="annotation text"/>
    <w:basedOn w:val="Normal"/>
    <w:link w:val="CommentTextChar"/>
    <w:uiPriority w:val="99"/>
    <w:semiHidden/>
    <w:unhideWhenUsed/>
    <w:rsid w:val="00585FC7"/>
    <w:pPr>
      <w:spacing w:line="240" w:lineRule="auto"/>
    </w:pPr>
    <w:rPr>
      <w:sz w:val="20"/>
      <w:szCs w:val="20"/>
    </w:rPr>
  </w:style>
  <w:style w:type="character" w:customStyle="1" w:styleId="CommentTextChar">
    <w:name w:val="Comment Text Char"/>
    <w:basedOn w:val="DefaultParagraphFont"/>
    <w:link w:val="CommentText"/>
    <w:uiPriority w:val="99"/>
    <w:semiHidden/>
    <w:rsid w:val="00585FC7"/>
    <w:rPr>
      <w:sz w:val="20"/>
      <w:szCs w:val="20"/>
      <w:lang w:val="en-GB"/>
    </w:rPr>
  </w:style>
  <w:style w:type="paragraph" w:styleId="CommentSubject">
    <w:name w:val="annotation subject"/>
    <w:basedOn w:val="CommentText"/>
    <w:next w:val="CommentText"/>
    <w:link w:val="CommentSubjectChar"/>
    <w:uiPriority w:val="99"/>
    <w:semiHidden/>
    <w:unhideWhenUsed/>
    <w:rsid w:val="00585FC7"/>
    <w:rPr>
      <w:b/>
      <w:bCs/>
    </w:rPr>
  </w:style>
  <w:style w:type="character" w:customStyle="1" w:styleId="CommentSubjectChar">
    <w:name w:val="Comment Subject Char"/>
    <w:basedOn w:val="CommentTextChar"/>
    <w:link w:val="CommentSubject"/>
    <w:uiPriority w:val="99"/>
    <w:semiHidden/>
    <w:rsid w:val="00585FC7"/>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dre@tscommunications.co.za" TargetMode="External"/><Relationship Id="rId13" Type="http://schemas.openxmlformats.org/officeDocument/2006/relationships/hyperlink" Target="http://www.aon.com" TargetMode="External"/><Relationship Id="rId18" Type="http://schemas.openxmlformats.org/officeDocument/2006/relationships/hyperlink" Target="http://aon.mediaroom.com/" TargetMode="External"/><Relationship Id="rId26" Type="http://schemas.openxmlformats.org/officeDocument/2006/relationships/hyperlink" Target="http://www.manutd.com/Splash-Page.aspx" TargetMode="External"/><Relationship Id="rId3" Type="http://schemas.microsoft.com/office/2007/relationships/stylesWithEffects" Target="stylesWithEffects.xml"/><Relationship Id="rId21" Type="http://schemas.openxmlformats.org/officeDocument/2006/relationships/hyperlink" Target="http://www.aon.com/human-capital-consulting/default.jsp" TargetMode="External"/><Relationship Id="rId7" Type="http://schemas.openxmlformats.org/officeDocument/2006/relationships/endnotes" Target="endnotes.xml"/><Relationship Id="rId12" Type="http://schemas.openxmlformats.org/officeDocument/2006/relationships/hyperlink" Target="http://aon.mediaroom.com/index.php?s=58" TargetMode="External"/><Relationship Id="rId17" Type="http://schemas.openxmlformats.org/officeDocument/2006/relationships/hyperlink" Target="http://www.aon.com/human-capital-consulting/hrbpo/default.jsp" TargetMode="External"/><Relationship Id="rId25" Type="http://schemas.openxmlformats.org/officeDocument/2006/relationships/hyperlink" Target="http://www.aon.com/manchesterunited" TargetMode="External"/><Relationship Id="rId2" Type="http://schemas.openxmlformats.org/officeDocument/2006/relationships/styles" Target="styles.xml"/><Relationship Id="rId16" Type="http://schemas.openxmlformats.org/officeDocument/2006/relationships/hyperlink" Target="http://www.aon.com/human-capital-consulting/default.jsp" TargetMode="External"/><Relationship Id="rId20" Type="http://schemas.openxmlformats.org/officeDocument/2006/relationships/hyperlink" Target="http://www.aon-esolution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nkedin.com/company/aon-south-africa" TargetMode="External"/><Relationship Id="rId24" Type="http://schemas.openxmlformats.org/officeDocument/2006/relationships/hyperlink" Target="http://aon.com" TargetMode="External"/><Relationship Id="rId5" Type="http://schemas.openxmlformats.org/officeDocument/2006/relationships/webSettings" Target="webSettings.xml"/><Relationship Id="rId15" Type="http://schemas.openxmlformats.org/officeDocument/2006/relationships/hyperlink" Target="http://www.aon.com/reinsurance/default.jsp" TargetMode="External"/><Relationship Id="rId23" Type="http://schemas.openxmlformats.org/officeDocument/2006/relationships/hyperlink" Target="http://www.aon.com/human-capital-consulting/consulting/health_benefits_consultants.jsp" TargetMode="External"/><Relationship Id="rId28" Type="http://schemas.openxmlformats.org/officeDocument/2006/relationships/footer" Target="footer1.xml"/><Relationship Id="rId10" Type="http://schemas.openxmlformats.org/officeDocument/2006/relationships/hyperlink" Target="https://twitter.com/Aon_SouthAfrica" TargetMode="External"/><Relationship Id="rId19" Type="http://schemas.openxmlformats.org/officeDocument/2006/relationships/hyperlink" Target="http://www.insurancejournal.com/news/international/2012/12/12/273624.htm" TargetMode="External"/><Relationship Id="rId4" Type="http://schemas.openxmlformats.org/officeDocument/2006/relationships/settings" Target="settings.xml"/><Relationship Id="rId9" Type="http://schemas.openxmlformats.org/officeDocument/2006/relationships/hyperlink" Target="https://www.facebook.com/AonSouthAfrica" TargetMode="External"/><Relationship Id="rId14" Type="http://schemas.openxmlformats.org/officeDocument/2006/relationships/hyperlink" Target="http://www.aon.com/risk-services/default.jsp" TargetMode="External"/><Relationship Id="rId22" Type="http://schemas.openxmlformats.org/officeDocument/2006/relationships/hyperlink" Target="http://aon.mediaroom.com/2013-02-21-Risk-Insurance-magazine-honors-47-Aon-brokers-and-consultants-with-Power-Broker-designation"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Beylis</dc:creator>
  <cp:lastModifiedBy>Anne da Silva</cp:lastModifiedBy>
  <cp:revision>4</cp:revision>
  <dcterms:created xsi:type="dcterms:W3CDTF">2015-01-13T13:38:00Z</dcterms:created>
  <dcterms:modified xsi:type="dcterms:W3CDTF">2015-01-19T14:14:00Z</dcterms:modified>
</cp:coreProperties>
</file>